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B5D9A" w14:textId="77777777" w:rsidR="00AF5337" w:rsidRPr="00240B9F" w:rsidRDefault="00F33300" w:rsidP="7D006515">
      <w:pPr>
        <w:rPr>
          <w:rFonts w:eastAsiaTheme="minorEastAsia"/>
          <w:color w:val="002060"/>
          <w:sz w:val="24"/>
          <w:szCs w:val="24"/>
        </w:rPr>
      </w:pPr>
      <w:r>
        <w:rPr>
          <w:noProof/>
        </w:rPr>
        <w:drawing>
          <wp:anchor distT="0" distB="0" distL="114300" distR="114300" simplePos="0" relativeHeight="251711488" behindDoc="0" locked="0" layoutInCell="1" allowOverlap="1" wp14:anchorId="386D4F86" wp14:editId="54909FA5">
            <wp:simplePos x="0" y="0"/>
            <wp:positionH relativeFrom="column">
              <wp:posOffset>5097780</wp:posOffset>
            </wp:positionH>
            <wp:positionV relativeFrom="paragraph">
              <wp:posOffset>-177166</wp:posOffset>
            </wp:positionV>
            <wp:extent cx="1074409" cy="999159"/>
            <wp:effectExtent l="0" t="0" r="0" b="0"/>
            <wp:wrapNone/>
            <wp:docPr id="8" name="Picture 8" descr="A picture containing text, metalware, gea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metalware, gear,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75663" cy="1000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0" locked="0" layoutInCell="1" allowOverlap="1" wp14:anchorId="4B496039" wp14:editId="58FD3808">
            <wp:simplePos x="0" y="0"/>
            <wp:positionH relativeFrom="column">
              <wp:posOffset>-388620</wp:posOffset>
            </wp:positionH>
            <wp:positionV relativeFrom="paragraph">
              <wp:posOffset>-207645</wp:posOffset>
            </wp:positionV>
            <wp:extent cx="1036320" cy="968587"/>
            <wp:effectExtent l="0" t="0" r="0" b="317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6320" cy="968587"/>
                    </a:xfrm>
                    <a:prstGeom prst="rect">
                      <a:avLst/>
                    </a:prstGeom>
                  </pic:spPr>
                </pic:pic>
              </a:graphicData>
            </a:graphic>
            <wp14:sizeRelH relativeFrom="page">
              <wp14:pctWidth>0</wp14:pctWidth>
            </wp14:sizeRelH>
            <wp14:sizeRelV relativeFrom="page">
              <wp14:pctHeight>0</wp14:pctHeight>
            </wp14:sizeRelV>
          </wp:anchor>
        </w:drawing>
      </w:r>
    </w:p>
    <w:p w14:paraId="6852CEAF" w14:textId="77777777" w:rsidR="00DD758D" w:rsidRPr="00641D09" w:rsidRDefault="001E45CA" w:rsidP="00837324">
      <w:pPr>
        <w:pStyle w:val="Heading1"/>
        <w:jc w:val="center"/>
        <w:rPr>
          <w:rFonts w:eastAsiaTheme="minorEastAsia"/>
          <w:b/>
          <w:bCs/>
        </w:rPr>
      </w:pPr>
      <w:r w:rsidRPr="00641D09">
        <w:rPr>
          <w:rFonts w:eastAsiaTheme="minorEastAsia"/>
          <w:b/>
          <w:bCs/>
        </w:rPr>
        <w:t>Bird’s Bush</w:t>
      </w:r>
      <w:r w:rsidR="00DD758D" w:rsidRPr="00641D09">
        <w:rPr>
          <w:rFonts w:eastAsiaTheme="minorEastAsia"/>
          <w:b/>
          <w:bCs/>
        </w:rPr>
        <w:t xml:space="preserve"> Primary School</w:t>
      </w:r>
    </w:p>
    <w:tbl>
      <w:tblPr>
        <w:tblStyle w:val="TableGrid"/>
        <w:tblpPr w:leftFromText="180" w:rightFromText="180" w:vertAnchor="text" w:horzAnchor="margin" w:tblpX="-714" w:tblpY="1136"/>
        <w:tblW w:w="10632" w:type="dxa"/>
        <w:tblLook w:val="04A0" w:firstRow="1" w:lastRow="0" w:firstColumn="1" w:lastColumn="0" w:noHBand="0" w:noVBand="1"/>
      </w:tblPr>
      <w:tblGrid>
        <w:gridCol w:w="10632"/>
      </w:tblGrid>
      <w:tr w:rsidR="00BF01EF" w:rsidRPr="00641D09" w14:paraId="066D68D1" w14:textId="77777777" w:rsidTr="00BF01EF">
        <w:trPr>
          <w:trHeight w:val="612"/>
        </w:trPr>
        <w:tc>
          <w:tcPr>
            <w:tcW w:w="10632" w:type="dxa"/>
            <w:shd w:val="clear" w:color="auto" w:fill="DEEAF6" w:themeFill="accent1" w:themeFillTint="33"/>
          </w:tcPr>
          <w:p w14:paraId="4BD00570" w14:textId="77777777" w:rsidR="00BF01EF" w:rsidRPr="00641D09" w:rsidRDefault="000958A8" w:rsidP="00BF01EF">
            <w:pPr>
              <w:jc w:val="center"/>
              <w:rPr>
                <w:b/>
                <w:bCs/>
                <w:color w:val="C00000"/>
                <w:sz w:val="28"/>
                <w:szCs w:val="28"/>
              </w:rPr>
            </w:pPr>
            <w:hyperlink w:anchor="_SEND_Code_of" w:history="1">
              <w:r w:rsidR="00BF01EF" w:rsidRPr="00641D09">
                <w:rPr>
                  <w:rStyle w:val="Hyperlink"/>
                  <w:b/>
                  <w:bCs/>
                  <w:color w:val="C00000"/>
                  <w:sz w:val="28"/>
                  <w:szCs w:val="28"/>
                </w:rPr>
                <w:t>SEND Code of Practice</w:t>
              </w:r>
            </w:hyperlink>
          </w:p>
        </w:tc>
      </w:tr>
      <w:tr w:rsidR="00BF01EF" w:rsidRPr="00641D09" w14:paraId="6B72C681" w14:textId="77777777" w:rsidTr="00BF01EF">
        <w:trPr>
          <w:trHeight w:val="612"/>
        </w:trPr>
        <w:tc>
          <w:tcPr>
            <w:tcW w:w="10632" w:type="dxa"/>
            <w:shd w:val="clear" w:color="auto" w:fill="DEEAF6" w:themeFill="accent1" w:themeFillTint="33"/>
          </w:tcPr>
          <w:p w14:paraId="2E5AC636" w14:textId="77777777" w:rsidR="00BF01EF" w:rsidRPr="00641D09" w:rsidRDefault="000958A8" w:rsidP="00BF01EF">
            <w:pPr>
              <w:jc w:val="center"/>
              <w:rPr>
                <w:b/>
                <w:bCs/>
                <w:color w:val="C00000"/>
                <w:sz w:val="28"/>
                <w:szCs w:val="28"/>
              </w:rPr>
            </w:pPr>
            <w:hyperlink w:anchor="_How_do_we" w:history="1">
              <w:r w:rsidR="00BF01EF" w:rsidRPr="00641D09">
                <w:rPr>
                  <w:rStyle w:val="Hyperlink"/>
                  <w:b/>
                  <w:bCs/>
                  <w:color w:val="C00000"/>
                  <w:sz w:val="28"/>
                  <w:szCs w:val="28"/>
                </w:rPr>
                <w:t>How do we identify Special Educational Needs and Disabilities?</w:t>
              </w:r>
            </w:hyperlink>
          </w:p>
        </w:tc>
      </w:tr>
      <w:tr w:rsidR="00BF01EF" w:rsidRPr="00641D09" w14:paraId="11B2A339" w14:textId="77777777" w:rsidTr="00BF01EF">
        <w:trPr>
          <w:trHeight w:val="640"/>
        </w:trPr>
        <w:tc>
          <w:tcPr>
            <w:tcW w:w="10632" w:type="dxa"/>
            <w:shd w:val="clear" w:color="auto" w:fill="DEEAF6" w:themeFill="accent1" w:themeFillTint="33"/>
          </w:tcPr>
          <w:p w14:paraId="2D36283E" w14:textId="77777777" w:rsidR="00BF01EF" w:rsidRPr="00641D09" w:rsidRDefault="000958A8" w:rsidP="00BF01EF">
            <w:pPr>
              <w:jc w:val="center"/>
              <w:rPr>
                <w:b/>
                <w:bCs/>
                <w:color w:val="C00000"/>
                <w:sz w:val="28"/>
                <w:szCs w:val="28"/>
              </w:rPr>
            </w:pPr>
            <w:hyperlink w:anchor="_What_Should_I" w:history="1">
              <w:r w:rsidR="00BF01EF" w:rsidRPr="00641D09">
                <w:rPr>
                  <w:rStyle w:val="Hyperlink"/>
                  <w:b/>
                  <w:bCs/>
                  <w:color w:val="C00000"/>
                  <w:sz w:val="28"/>
                  <w:szCs w:val="28"/>
                </w:rPr>
                <w:t>What Should I do if I think my child has Special Educational Needs?</w:t>
              </w:r>
            </w:hyperlink>
          </w:p>
        </w:tc>
      </w:tr>
      <w:tr w:rsidR="00BF01EF" w:rsidRPr="00641D09" w14:paraId="0133143D" w14:textId="77777777" w:rsidTr="00BF01EF">
        <w:trPr>
          <w:trHeight w:val="612"/>
        </w:trPr>
        <w:tc>
          <w:tcPr>
            <w:tcW w:w="10632" w:type="dxa"/>
            <w:shd w:val="clear" w:color="auto" w:fill="DEEAF6" w:themeFill="accent1" w:themeFillTint="33"/>
          </w:tcPr>
          <w:p w14:paraId="0D2C8D3D" w14:textId="77777777" w:rsidR="00BF01EF" w:rsidRPr="00641D09" w:rsidRDefault="000958A8" w:rsidP="00BF01EF">
            <w:pPr>
              <w:jc w:val="center"/>
              <w:rPr>
                <w:b/>
                <w:bCs/>
                <w:color w:val="C00000"/>
                <w:sz w:val="28"/>
                <w:szCs w:val="28"/>
              </w:rPr>
            </w:pPr>
            <w:hyperlink w:anchor="_What_if_my" w:history="1">
              <w:r w:rsidR="00BF01EF" w:rsidRPr="00641D09">
                <w:rPr>
                  <w:rStyle w:val="Hyperlink"/>
                  <w:b/>
                  <w:bCs/>
                  <w:color w:val="C00000"/>
                  <w:sz w:val="28"/>
                  <w:szCs w:val="28"/>
                </w:rPr>
                <w:t>What if my child has more complex or severe needs?</w:t>
              </w:r>
            </w:hyperlink>
          </w:p>
        </w:tc>
      </w:tr>
      <w:tr w:rsidR="00BF01EF" w:rsidRPr="00641D09" w14:paraId="4005CE9C" w14:textId="77777777" w:rsidTr="00BF01EF">
        <w:trPr>
          <w:trHeight w:val="612"/>
        </w:trPr>
        <w:tc>
          <w:tcPr>
            <w:tcW w:w="10632" w:type="dxa"/>
            <w:shd w:val="clear" w:color="auto" w:fill="DEEAF6" w:themeFill="accent1" w:themeFillTint="33"/>
          </w:tcPr>
          <w:p w14:paraId="1F9C08AE" w14:textId="77777777" w:rsidR="00BF01EF" w:rsidRPr="00641D09" w:rsidRDefault="000958A8" w:rsidP="00BF01EF">
            <w:pPr>
              <w:jc w:val="center"/>
              <w:rPr>
                <w:b/>
                <w:bCs/>
                <w:color w:val="C00000"/>
                <w:sz w:val="28"/>
                <w:szCs w:val="28"/>
              </w:rPr>
            </w:pPr>
            <w:hyperlink w:anchor="_What_if_my_1" w:history="1">
              <w:r w:rsidR="00BF01EF" w:rsidRPr="00641D09">
                <w:rPr>
                  <w:rStyle w:val="Hyperlink"/>
                  <w:b/>
                  <w:bCs/>
                  <w:color w:val="C00000"/>
                  <w:sz w:val="28"/>
                  <w:szCs w:val="28"/>
                </w:rPr>
                <w:t>What if my child has medical needs?</w:t>
              </w:r>
            </w:hyperlink>
          </w:p>
        </w:tc>
      </w:tr>
      <w:tr w:rsidR="00BF01EF" w:rsidRPr="00641D09" w14:paraId="14781699" w14:textId="77777777" w:rsidTr="00BF01EF">
        <w:trPr>
          <w:trHeight w:val="612"/>
        </w:trPr>
        <w:tc>
          <w:tcPr>
            <w:tcW w:w="10632" w:type="dxa"/>
            <w:shd w:val="clear" w:color="auto" w:fill="DEEAF6" w:themeFill="accent1" w:themeFillTint="33"/>
          </w:tcPr>
          <w:p w14:paraId="39D3FC05" w14:textId="77777777" w:rsidR="00BF01EF" w:rsidRPr="00641D09" w:rsidRDefault="000958A8" w:rsidP="00BF01EF">
            <w:pPr>
              <w:jc w:val="center"/>
              <w:rPr>
                <w:b/>
                <w:bCs/>
                <w:color w:val="C00000"/>
                <w:sz w:val="28"/>
                <w:szCs w:val="28"/>
              </w:rPr>
            </w:pPr>
            <w:hyperlink w:anchor="_How_do_we_1" w:history="1">
              <w:r w:rsidR="00BF01EF" w:rsidRPr="00641D09">
                <w:rPr>
                  <w:rStyle w:val="Hyperlink"/>
                  <w:b/>
                  <w:bCs/>
                  <w:color w:val="C00000"/>
                  <w:sz w:val="28"/>
                  <w:szCs w:val="28"/>
                </w:rPr>
                <w:t>How do we involve pupils and their parents/carers?</w:t>
              </w:r>
            </w:hyperlink>
          </w:p>
        </w:tc>
      </w:tr>
      <w:tr w:rsidR="00BF01EF" w:rsidRPr="00641D09" w14:paraId="670601C1" w14:textId="77777777" w:rsidTr="00BF01EF">
        <w:trPr>
          <w:trHeight w:val="612"/>
        </w:trPr>
        <w:tc>
          <w:tcPr>
            <w:tcW w:w="10632" w:type="dxa"/>
            <w:shd w:val="clear" w:color="auto" w:fill="DEEAF6" w:themeFill="accent1" w:themeFillTint="33"/>
          </w:tcPr>
          <w:p w14:paraId="5E07A9B2" w14:textId="77C493E2" w:rsidR="00BF01EF" w:rsidRPr="00641D09" w:rsidRDefault="000958A8" w:rsidP="00BF01EF">
            <w:pPr>
              <w:jc w:val="center"/>
              <w:rPr>
                <w:b/>
                <w:bCs/>
                <w:color w:val="C00000"/>
                <w:sz w:val="28"/>
                <w:szCs w:val="28"/>
              </w:rPr>
            </w:pPr>
            <w:hyperlink w:anchor="_What_support_do" w:history="1">
              <w:r w:rsidR="00BF01EF" w:rsidRPr="00641D09">
                <w:rPr>
                  <w:rStyle w:val="Hyperlink"/>
                  <w:b/>
                  <w:bCs/>
                  <w:color w:val="C00000"/>
                  <w:sz w:val="28"/>
                  <w:szCs w:val="28"/>
                </w:rPr>
                <w:t xml:space="preserve">What support do we </w:t>
              </w:r>
              <w:r w:rsidR="007238BF">
                <w:rPr>
                  <w:rStyle w:val="Hyperlink"/>
                  <w:b/>
                  <w:bCs/>
                  <w:color w:val="C00000"/>
                  <w:sz w:val="28"/>
                  <w:szCs w:val="28"/>
                </w:rPr>
                <w:t xml:space="preserve">offer for children with </w:t>
              </w:r>
              <w:r w:rsidR="00BF01EF" w:rsidRPr="00641D09">
                <w:rPr>
                  <w:rStyle w:val="Hyperlink"/>
                  <w:b/>
                  <w:bCs/>
                  <w:color w:val="C00000"/>
                  <w:sz w:val="28"/>
                  <w:szCs w:val="28"/>
                </w:rPr>
                <w:t>SEND?</w:t>
              </w:r>
            </w:hyperlink>
          </w:p>
        </w:tc>
      </w:tr>
      <w:tr w:rsidR="00BF01EF" w:rsidRPr="00641D09" w14:paraId="42488BB0" w14:textId="77777777" w:rsidTr="00BF01EF">
        <w:trPr>
          <w:trHeight w:val="640"/>
        </w:trPr>
        <w:tc>
          <w:tcPr>
            <w:tcW w:w="10632" w:type="dxa"/>
            <w:shd w:val="clear" w:color="auto" w:fill="DEEAF6" w:themeFill="accent1" w:themeFillTint="33"/>
          </w:tcPr>
          <w:p w14:paraId="6C7E3F1F" w14:textId="77777777" w:rsidR="00BF01EF" w:rsidRPr="00641D09" w:rsidRDefault="000958A8" w:rsidP="00BF01EF">
            <w:pPr>
              <w:jc w:val="center"/>
              <w:rPr>
                <w:b/>
                <w:bCs/>
                <w:color w:val="C00000"/>
                <w:sz w:val="28"/>
                <w:szCs w:val="28"/>
              </w:rPr>
            </w:pPr>
            <w:hyperlink w:anchor="_How_do_we_2" w:history="1">
              <w:r w:rsidR="00BF01EF" w:rsidRPr="00641D09">
                <w:rPr>
                  <w:rStyle w:val="Hyperlink"/>
                  <w:b/>
                  <w:bCs/>
                  <w:color w:val="C00000"/>
                  <w:sz w:val="28"/>
                  <w:szCs w:val="28"/>
                </w:rPr>
                <w:t>How do we adapt the curriculum so that it meets the needs of our children with SEND?</w:t>
              </w:r>
            </w:hyperlink>
          </w:p>
        </w:tc>
      </w:tr>
      <w:tr w:rsidR="00BF01EF" w:rsidRPr="00641D09" w14:paraId="172A165A" w14:textId="77777777" w:rsidTr="00BF01EF">
        <w:trPr>
          <w:trHeight w:val="640"/>
        </w:trPr>
        <w:tc>
          <w:tcPr>
            <w:tcW w:w="10632" w:type="dxa"/>
            <w:shd w:val="clear" w:color="auto" w:fill="DEEAF6" w:themeFill="accent1" w:themeFillTint="33"/>
          </w:tcPr>
          <w:p w14:paraId="7423A97D" w14:textId="77777777" w:rsidR="00BF01EF" w:rsidRPr="00641D09" w:rsidRDefault="000958A8" w:rsidP="00BF01EF">
            <w:pPr>
              <w:jc w:val="center"/>
              <w:rPr>
                <w:b/>
                <w:bCs/>
                <w:color w:val="C00000"/>
                <w:sz w:val="28"/>
                <w:szCs w:val="28"/>
              </w:rPr>
            </w:pPr>
            <w:hyperlink w:anchor="_How_will_my" w:history="1">
              <w:r w:rsidR="00BF01EF" w:rsidRPr="00641D09">
                <w:rPr>
                  <w:rStyle w:val="Hyperlink"/>
                  <w:b/>
                  <w:bCs/>
                  <w:color w:val="C00000"/>
                  <w:sz w:val="28"/>
                  <w:szCs w:val="28"/>
                </w:rPr>
                <w:t>How will my child be included in activities outside the classroom including educational visits?</w:t>
              </w:r>
            </w:hyperlink>
          </w:p>
        </w:tc>
      </w:tr>
      <w:tr w:rsidR="00BF01EF" w:rsidRPr="00641D09" w14:paraId="027625DE" w14:textId="77777777" w:rsidTr="00BF01EF">
        <w:trPr>
          <w:trHeight w:val="640"/>
        </w:trPr>
        <w:tc>
          <w:tcPr>
            <w:tcW w:w="10632" w:type="dxa"/>
            <w:shd w:val="clear" w:color="auto" w:fill="DEEAF6" w:themeFill="accent1" w:themeFillTint="33"/>
          </w:tcPr>
          <w:p w14:paraId="44A82A93" w14:textId="77777777" w:rsidR="00BF01EF" w:rsidRPr="00641D09" w:rsidRDefault="000958A8" w:rsidP="00BF01EF">
            <w:pPr>
              <w:jc w:val="center"/>
              <w:rPr>
                <w:b/>
                <w:bCs/>
                <w:color w:val="C00000"/>
                <w:sz w:val="28"/>
                <w:szCs w:val="28"/>
              </w:rPr>
            </w:pPr>
            <w:hyperlink w:anchor="_How_accessible_is" w:history="1">
              <w:r w:rsidR="00BF01EF" w:rsidRPr="00641D09">
                <w:rPr>
                  <w:rStyle w:val="Hyperlink"/>
                  <w:b/>
                  <w:bCs/>
                  <w:color w:val="C00000"/>
                  <w:sz w:val="28"/>
                  <w:szCs w:val="28"/>
                </w:rPr>
                <w:t>How accessible is the school environment?</w:t>
              </w:r>
            </w:hyperlink>
          </w:p>
        </w:tc>
      </w:tr>
      <w:tr w:rsidR="00BF01EF" w:rsidRPr="00641D09" w14:paraId="117D78BB" w14:textId="77777777" w:rsidTr="00BF01EF">
        <w:trPr>
          <w:trHeight w:val="640"/>
        </w:trPr>
        <w:tc>
          <w:tcPr>
            <w:tcW w:w="10632" w:type="dxa"/>
            <w:shd w:val="clear" w:color="auto" w:fill="DEEAF6" w:themeFill="accent1" w:themeFillTint="33"/>
          </w:tcPr>
          <w:p w14:paraId="09976EAC" w14:textId="77777777" w:rsidR="00BF01EF" w:rsidRPr="00641D09" w:rsidRDefault="000958A8" w:rsidP="00BF01EF">
            <w:pPr>
              <w:jc w:val="center"/>
              <w:rPr>
                <w:b/>
                <w:bCs/>
                <w:color w:val="C00000"/>
                <w:sz w:val="28"/>
                <w:szCs w:val="28"/>
              </w:rPr>
            </w:pPr>
            <w:hyperlink w:anchor="_How_is_the" w:history="1">
              <w:r w:rsidR="00BF01EF" w:rsidRPr="00641D09">
                <w:rPr>
                  <w:rStyle w:val="Hyperlink"/>
                  <w:b/>
                  <w:bCs/>
                  <w:color w:val="C00000"/>
                  <w:sz w:val="28"/>
                  <w:szCs w:val="28"/>
                </w:rPr>
                <w:t>How is the decision made about how much support my child will receive?</w:t>
              </w:r>
            </w:hyperlink>
          </w:p>
        </w:tc>
      </w:tr>
      <w:tr w:rsidR="00BF01EF" w:rsidRPr="00641D09" w14:paraId="6D24948D" w14:textId="77777777" w:rsidTr="00BF01EF">
        <w:trPr>
          <w:trHeight w:val="640"/>
        </w:trPr>
        <w:tc>
          <w:tcPr>
            <w:tcW w:w="10632" w:type="dxa"/>
            <w:shd w:val="clear" w:color="auto" w:fill="DEEAF6" w:themeFill="accent1" w:themeFillTint="33"/>
          </w:tcPr>
          <w:p w14:paraId="158D69E8" w14:textId="77777777" w:rsidR="00BF01EF" w:rsidRPr="00641D09" w:rsidRDefault="000958A8" w:rsidP="00BF01EF">
            <w:pPr>
              <w:jc w:val="center"/>
              <w:rPr>
                <w:b/>
                <w:bCs/>
                <w:color w:val="C00000"/>
                <w:sz w:val="28"/>
                <w:szCs w:val="28"/>
              </w:rPr>
            </w:pPr>
            <w:hyperlink w:anchor="_How_will_I" w:history="1">
              <w:r w:rsidR="00BF01EF" w:rsidRPr="00641D09">
                <w:rPr>
                  <w:rStyle w:val="Hyperlink"/>
                  <w:b/>
                  <w:bCs/>
                  <w:color w:val="C00000"/>
                  <w:sz w:val="28"/>
                  <w:szCs w:val="28"/>
                </w:rPr>
                <w:t>How will I be involved in discussions about and planning for my child’s education?</w:t>
              </w:r>
            </w:hyperlink>
          </w:p>
        </w:tc>
      </w:tr>
      <w:tr w:rsidR="00BF01EF" w:rsidRPr="00641D09" w14:paraId="22EE9048" w14:textId="77777777" w:rsidTr="00BF01EF">
        <w:trPr>
          <w:trHeight w:val="640"/>
        </w:trPr>
        <w:tc>
          <w:tcPr>
            <w:tcW w:w="10632" w:type="dxa"/>
            <w:shd w:val="clear" w:color="auto" w:fill="DEEAF6" w:themeFill="accent1" w:themeFillTint="33"/>
          </w:tcPr>
          <w:p w14:paraId="2F63CE50" w14:textId="77777777" w:rsidR="00BF01EF" w:rsidRPr="00641D09" w:rsidRDefault="000958A8" w:rsidP="00BF01EF">
            <w:pPr>
              <w:jc w:val="center"/>
              <w:rPr>
                <w:b/>
                <w:bCs/>
                <w:color w:val="C00000"/>
                <w:sz w:val="28"/>
                <w:szCs w:val="28"/>
              </w:rPr>
            </w:pPr>
            <w:hyperlink w:anchor="_How_is_your" w:history="1">
              <w:r w:rsidR="00BF01EF" w:rsidRPr="00641D09">
                <w:rPr>
                  <w:rStyle w:val="Hyperlink"/>
                  <w:b/>
                  <w:bCs/>
                  <w:color w:val="C00000"/>
                  <w:sz w:val="28"/>
                  <w:szCs w:val="28"/>
                </w:rPr>
                <w:t>How is your child’s progress assessed and reviewed?</w:t>
              </w:r>
            </w:hyperlink>
          </w:p>
        </w:tc>
      </w:tr>
      <w:tr w:rsidR="00BF01EF" w:rsidRPr="00641D09" w14:paraId="6F27D702" w14:textId="77777777" w:rsidTr="00BF01EF">
        <w:trPr>
          <w:trHeight w:val="640"/>
        </w:trPr>
        <w:tc>
          <w:tcPr>
            <w:tcW w:w="10632" w:type="dxa"/>
            <w:shd w:val="clear" w:color="auto" w:fill="DEEAF6" w:themeFill="accent1" w:themeFillTint="33"/>
          </w:tcPr>
          <w:p w14:paraId="3521DCFE" w14:textId="77777777" w:rsidR="00BF01EF" w:rsidRPr="00641D09" w:rsidRDefault="000958A8" w:rsidP="00BF01EF">
            <w:pPr>
              <w:jc w:val="center"/>
              <w:rPr>
                <w:b/>
                <w:bCs/>
                <w:color w:val="C00000"/>
                <w:sz w:val="28"/>
                <w:szCs w:val="28"/>
              </w:rPr>
            </w:pPr>
            <w:hyperlink w:anchor="_How_do_we_3" w:history="1">
              <w:r w:rsidR="00BF01EF" w:rsidRPr="00641D09">
                <w:rPr>
                  <w:rStyle w:val="Hyperlink"/>
                  <w:b/>
                  <w:bCs/>
                  <w:color w:val="C00000"/>
                  <w:sz w:val="28"/>
                  <w:szCs w:val="28"/>
                </w:rPr>
                <w:t>How do we ensure your child’s overall well-being is supported?</w:t>
              </w:r>
            </w:hyperlink>
          </w:p>
        </w:tc>
      </w:tr>
      <w:tr w:rsidR="00BF01EF" w:rsidRPr="00641D09" w14:paraId="011F097C" w14:textId="77777777" w:rsidTr="00BF01EF">
        <w:trPr>
          <w:trHeight w:val="640"/>
        </w:trPr>
        <w:tc>
          <w:tcPr>
            <w:tcW w:w="10632" w:type="dxa"/>
            <w:shd w:val="clear" w:color="auto" w:fill="DEEAF6" w:themeFill="accent1" w:themeFillTint="33"/>
          </w:tcPr>
          <w:p w14:paraId="667066A7" w14:textId="77777777" w:rsidR="00BF01EF" w:rsidRPr="00641D09" w:rsidRDefault="000958A8" w:rsidP="00BF01EF">
            <w:pPr>
              <w:jc w:val="center"/>
              <w:rPr>
                <w:b/>
                <w:bCs/>
                <w:color w:val="C00000"/>
                <w:sz w:val="28"/>
                <w:szCs w:val="28"/>
              </w:rPr>
            </w:pPr>
            <w:hyperlink w:anchor="_The_Role_of" w:history="1">
              <w:r w:rsidR="00BF01EF" w:rsidRPr="00641D09">
                <w:rPr>
                  <w:rStyle w:val="Hyperlink"/>
                  <w:b/>
                  <w:bCs/>
                  <w:color w:val="C00000"/>
                  <w:sz w:val="28"/>
                  <w:szCs w:val="28"/>
                </w:rPr>
                <w:t>The Role of Adults in School</w:t>
              </w:r>
            </w:hyperlink>
          </w:p>
        </w:tc>
      </w:tr>
      <w:tr w:rsidR="00BF01EF" w:rsidRPr="00641D09" w14:paraId="1D36B396" w14:textId="77777777" w:rsidTr="00BF01EF">
        <w:trPr>
          <w:trHeight w:val="640"/>
        </w:trPr>
        <w:tc>
          <w:tcPr>
            <w:tcW w:w="10632" w:type="dxa"/>
            <w:shd w:val="clear" w:color="auto" w:fill="DEEAF6" w:themeFill="accent1" w:themeFillTint="33"/>
          </w:tcPr>
          <w:p w14:paraId="1EBB9458" w14:textId="77777777" w:rsidR="00BF01EF" w:rsidRPr="00641D09" w:rsidRDefault="000958A8" w:rsidP="00BF01EF">
            <w:pPr>
              <w:jc w:val="center"/>
              <w:rPr>
                <w:b/>
                <w:bCs/>
                <w:color w:val="C00000"/>
                <w:sz w:val="28"/>
                <w:szCs w:val="28"/>
              </w:rPr>
            </w:pPr>
            <w:hyperlink w:anchor="_How_will_the" w:history="1">
              <w:r w:rsidR="00BF01EF" w:rsidRPr="00641D09">
                <w:rPr>
                  <w:rStyle w:val="Hyperlink"/>
                  <w:b/>
                  <w:bCs/>
                  <w:color w:val="C00000"/>
                  <w:sz w:val="28"/>
                  <w:szCs w:val="28"/>
                </w:rPr>
                <w:t>How will the school support your child at key transition points between key stages or new schools?</w:t>
              </w:r>
            </w:hyperlink>
          </w:p>
        </w:tc>
      </w:tr>
      <w:tr w:rsidR="00BF01EF" w:rsidRPr="00641D09" w14:paraId="11B36DD2" w14:textId="77777777" w:rsidTr="00BF01EF">
        <w:trPr>
          <w:trHeight w:val="640"/>
        </w:trPr>
        <w:tc>
          <w:tcPr>
            <w:tcW w:w="10632" w:type="dxa"/>
            <w:shd w:val="clear" w:color="auto" w:fill="DEEAF6" w:themeFill="accent1" w:themeFillTint="33"/>
          </w:tcPr>
          <w:p w14:paraId="569448A3" w14:textId="77777777" w:rsidR="00BF01EF" w:rsidRPr="00641D09" w:rsidRDefault="000958A8" w:rsidP="00BF01EF">
            <w:pPr>
              <w:jc w:val="center"/>
              <w:rPr>
                <w:b/>
                <w:bCs/>
                <w:color w:val="C00000"/>
                <w:sz w:val="28"/>
                <w:szCs w:val="28"/>
              </w:rPr>
            </w:pPr>
            <w:hyperlink w:anchor="_Who_can_I" w:history="1">
              <w:r w:rsidR="00BF01EF" w:rsidRPr="00641D09">
                <w:rPr>
                  <w:rStyle w:val="Hyperlink"/>
                  <w:b/>
                  <w:bCs/>
                  <w:color w:val="C00000"/>
                  <w:sz w:val="28"/>
                  <w:szCs w:val="28"/>
                </w:rPr>
                <w:t>Who can I contact for further information?</w:t>
              </w:r>
            </w:hyperlink>
          </w:p>
        </w:tc>
      </w:tr>
    </w:tbl>
    <w:p w14:paraId="2B88CFEE" w14:textId="77777777" w:rsidR="004E2C10" w:rsidRPr="00641D09" w:rsidRDefault="00DD758D" w:rsidP="00410CB2">
      <w:pPr>
        <w:pStyle w:val="Heading1"/>
        <w:jc w:val="center"/>
        <w:rPr>
          <w:rFonts w:eastAsiaTheme="minorEastAsia"/>
          <w:b/>
          <w:bCs/>
        </w:rPr>
      </w:pPr>
      <w:r w:rsidRPr="00641D09">
        <w:rPr>
          <w:rFonts w:eastAsiaTheme="minorEastAsia"/>
          <w:b/>
          <w:bCs/>
        </w:rPr>
        <w:t>Special Education</w:t>
      </w:r>
      <w:r w:rsidR="0BEEC5EE" w:rsidRPr="00641D09">
        <w:rPr>
          <w:rFonts w:eastAsiaTheme="minorEastAsia"/>
          <w:b/>
          <w:bCs/>
        </w:rPr>
        <w:t>al</w:t>
      </w:r>
      <w:r w:rsidRPr="00641D09">
        <w:rPr>
          <w:rFonts w:eastAsiaTheme="minorEastAsia"/>
          <w:b/>
          <w:bCs/>
        </w:rPr>
        <w:t xml:space="preserve"> Needs Information Report</w:t>
      </w:r>
    </w:p>
    <w:p w14:paraId="3A9DB19B" w14:textId="77777777" w:rsidR="00BF01EF" w:rsidRDefault="00BF01EF" w:rsidP="0028750C">
      <w:pPr>
        <w:rPr>
          <w:color w:val="323E4F" w:themeColor="text2" w:themeShade="BF"/>
        </w:rPr>
      </w:pPr>
    </w:p>
    <w:p w14:paraId="4EB36079" w14:textId="77777777" w:rsidR="00BF01EF" w:rsidRDefault="00BF01EF" w:rsidP="0028750C">
      <w:pPr>
        <w:rPr>
          <w:rFonts w:eastAsiaTheme="minorEastAsia"/>
          <w:color w:val="002060"/>
          <w:sz w:val="24"/>
          <w:szCs w:val="24"/>
        </w:rPr>
      </w:pPr>
    </w:p>
    <w:p w14:paraId="5288E1A4" w14:textId="77777777" w:rsidR="00BF01EF" w:rsidRDefault="00BF01EF" w:rsidP="0028750C">
      <w:pPr>
        <w:rPr>
          <w:rFonts w:eastAsiaTheme="minorEastAsia"/>
          <w:color w:val="002060"/>
          <w:sz w:val="24"/>
          <w:szCs w:val="24"/>
        </w:rPr>
      </w:pPr>
    </w:p>
    <w:p w14:paraId="684528B1" w14:textId="77777777" w:rsidR="00BF01EF" w:rsidRDefault="00BF01EF" w:rsidP="0028750C">
      <w:pPr>
        <w:rPr>
          <w:rFonts w:eastAsiaTheme="minorEastAsia"/>
          <w:color w:val="002060"/>
          <w:sz w:val="24"/>
          <w:szCs w:val="24"/>
        </w:rPr>
      </w:pPr>
    </w:p>
    <w:p w14:paraId="4036FF85" w14:textId="77777777" w:rsidR="00995E43" w:rsidRDefault="00995E43" w:rsidP="0028750C">
      <w:pPr>
        <w:rPr>
          <w:rFonts w:eastAsiaTheme="minorEastAsia"/>
          <w:color w:val="002060"/>
          <w:sz w:val="24"/>
          <w:szCs w:val="24"/>
        </w:rPr>
      </w:pPr>
    </w:p>
    <w:p w14:paraId="18F55667" w14:textId="77777777" w:rsidR="00995E43" w:rsidRDefault="00995E43" w:rsidP="0028750C">
      <w:pPr>
        <w:rPr>
          <w:rFonts w:eastAsiaTheme="minorEastAsia"/>
          <w:color w:val="002060"/>
          <w:sz w:val="24"/>
          <w:szCs w:val="24"/>
        </w:rPr>
      </w:pPr>
    </w:p>
    <w:p w14:paraId="17007307" w14:textId="5D3D6D53" w:rsidR="00DD758D" w:rsidRPr="00240B9F" w:rsidRDefault="00475C5B" w:rsidP="07C75C73">
      <w:pPr>
        <w:rPr>
          <w:rFonts w:eastAsiaTheme="minorEastAsia"/>
          <w:color w:val="002060"/>
          <w:sz w:val="24"/>
          <w:szCs w:val="24"/>
        </w:rPr>
      </w:pPr>
      <w:r w:rsidRPr="07C75C73">
        <w:rPr>
          <w:rFonts w:eastAsiaTheme="minorEastAsia"/>
          <w:color w:val="002060"/>
          <w:sz w:val="24"/>
          <w:szCs w:val="24"/>
        </w:rPr>
        <w:t xml:space="preserve">At </w:t>
      </w:r>
      <w:r w:rsidR="001E45CA" w:rsidRPr="07C75C73">
        <w:rPr>
          <w:rFonts w:eastAsiaTheme="minorEastAsia"/>
          <w:color w:val="002060"/>
          <w:sz w:val="24"/>
          <w:szCs w:val="24"/>
        </w:rPr>
        <w:t>Bird’s Bush</w:t>
      </w:r>
      <w:r w:rsidRPr="07C75C73">
        <w:rPr>
          <w:rFonts w:eastAsiaTheme="minorEastAsia"/>
          <w:color w:val="002060"/>
          <w:sz w:val="24"/>
          <w:szCs w:val="24"/>
        </w:rPr>
        <w:t xml:space="preserve"> Primary </w:t>
      </w:r>
      <w:r w:rsidR="00626C1C" w:rsidRPr="07C75C73">
        <w:rPr>
          <w:rFonts w:eastAsiaTheme="minorEastAsia"/>
          <w:color w:val="002060"/>
          <w:sz w:val="24"/>
          <w:szCs w:val="24"/>
        </w:rPr>
        <w:t>School,</w:t>
      </w:r>
      <w:r w:rsidRPr="07C75C73">
        <w:rPr>
          <w:rFonts w:eastAsiaTheme="minorEastAsia"/>
          <w:color w:val="002060"/>
          <w:sz w:val="24"/>
          <w:szCs w:val="24"/>
        </w:rPr>
        <w:t xml:space="preserve"> we believe that having high expec</w:t>
      </w:r>
      <w:r w:rsidR="00A87B6F" w:rsidRPr="07C75C73">
        <w:rPr>
          <w:rFonts w:eastAsiaTheme="minorEastAsia"/>
          <w:color w:val="002060"/>
          <w:sz w:val="24"/>
          <w:szCs w:val="24"/>
        </w:rPr>
        <w:t>tations and meeting every pupil</w:t>
      </w:r>
      <w:r w:rsidRPr="07C75C73">
        <w:rPr>
          <w:rFonts w:eastAsiaTheme="minorEastAsia"/>
          <w:color w:val="002060"/>
          <w:sz w:val="24"/>
          <w:szCs w:val="24"/>
        </w:rPr>
        <w:t>s</w:t>
      </w:r>
      <w:r w:rsidR="00A87B6F" w:rsidRPr="07C75C73">
        <w:rPr>
          <w:rFonts w:eastAsiaTheme="minorEastAsia"/>
          <w:color w:val="002060"/>
          <w:sz w:val="24"/>
          <w:szCs w:val="24"/>
        </w:rPr>
        <w:t>’</w:t>
      </w:r>
      <w:r w:rsidRPr="07C75C73">
        <w:rPr>
          <w:rFonts w:eastAsiaTheme="minorEastAsia"/>
          <w:color w:val="002060"/>
          <w:sz w:val="24"/>
          <w:szCs w:val="24"/>
        </w:rPr>
        <w:t xml:space="preserve"> needs is a shared responsibility.</w:t>
      </w:r>
      <w:r w:rsidR="4DB6AB8A" w:rsidRPr="07C75C73">
        <w:rPr>
          <w:rFonts w:eastAsiaTheme="minorEastAsia"/>
          <w:color w:val="002060"/>
          <w:sz w:val="24"/>
          <w:szCs w:val="24"/>
        </w:rPr>
        <w:t xml:space="preserve">  We understand that every teacher is a teacher of SEND.</w:t>
      </w:r>
      <w:r w:rsidRPr="07C75C73">
        <w:rPr>
          <w:rFonts w:eastAsiaTheme="minorEastAsia"/>
          <w:color w:val="002060"/>
          <w:sz w:val="24"/>
          <w:szCs w:val="24"/>
        </w:rPr>
        <w:t xml:space="preserve">  Therefore, we are committed to offering an inclusive curriculum to ensure the best possible progress for </w:t>
      </w:r>
      <w:r w:rsidR="00231EE2" w:rsidRPr="07C75C73">
        <w:rPr>
          <w:rFonts w:eastAsiaTheme="minorEastAsia"/>
          <w:color w:val="002060"/>
          <w:sz w:val="24"/>
          <w:szCs w:val="24"/>
        </w:rPr>
        <w:t>all</w:t>
      </w:r>
      <w:r w:rsidRPr="07C75C73">
        <w:rPr>
          <w:rFonts w:eastAsiaTheme="minorEastAsia"/>
          <w:color w:val="002060"/>
          <w:sz w:val="24"/>
          <w:szCs w:val="24"/>
        </w:rPr>
        <w:t xml:space="preserve"> our pupils regardless of their needs or abilities.</w:t>
      </w:r>
      <w:r w:rsidR="7FEAA9D0" w:rsidRPr="07C75C73">
        <w:rPr>
          <w:rFonts w:eastAsiaTheme="minorEastAsia"/>
          <w:color w:val="002060"/>
          <w:sz w:val="24"/>
          <w:szCs w:val="24"/>
        </w:rPr>
        <w:t xml:space="preserve"> The views of our children and their families are at the heart of everything we do. </w:t>
      </w:r>
    </w:p>
    <w:p w14:paraId="0749A392" w14:textId="77777777" w:rsidR="00C30D89" w:rsidRDefault="00475C5B" w:rsidP="31E5F9C6">
      <w:pPr>
        <w:rPr>
          <w:rFonts w:eastAsiaTheme="minorEastAsia"/>
          <w:color w:val="002060"/>
          <w:sz w:val="24"/>
          <w:szCs w:val="24"/>
        </w:rPr>
      </w:pPr>
      <w:r w:rsidRPr="31E5F9C6">
        <w:rPr>
          <w:rFonts w:eastAsiaTheme="minorEastAsia"/>
          <w:color w:val="002060"/>
          <w:sz w:val="24"/>
          <w:szCs w:val="24"/>
        </w:rPr>
        <w:t>We have a positive and enthusiastic approach to ensuring that we meet the needs of all children including those with Special Education</w:t>
      </w:r>
      <w:r w:rsidR="7D92ADD6" w:rsidRPr="31E5F9C6">
        <w:rPr>
          <w:rFonts w:eastAsiaTheme="minorEastAsia"/>
          <w:color w:val="002060"/>
          <w:sz w:val="24"/>
          <w:szCs w:val="24"/>
        </w:rPr>
        <w:t>al</w:t>
      </w:r>
      <w:r w:rsidRPr="31E5F9C6">
        <w:rPr>
          <w:rFonts w:eastAsiaTheme="minorEastAsia"/>
          <w:color w:val="002060"/>
          <w:sz w:val="24"/>
          <w:szCs w:val="24"/>
        </w:rPr>
        <w:t xml:space="preserve"> Needs and/or disabilities</w:t>
      </w:r>
      <w:r w:rsidR="48B411E6" w:rsidRPr="31E5F9C6">
        <w:rPr>
          <w:rFonts w:eastAsiaTheme="minorEastAsia"/>
          <w:color w:val="002060"/>
          <w:sz w:val="24"/>
          <w:szCs w:val="24"/>
        </w:rPr>
        <w:t xml:space="preserve"> (SEND)</w:t>
      </w:r>
      <w:r w:rsidRPr="31E5F9C6">
        <w:rPr>
          <w:rFonts w:eastAsiaTheme="minorEastAsia"/>
          <w:color w:val="002060"/>
          <w:sz w:val="24"/>
          <w:szCs w:val="24"/>
        </w:rPr>
        <w:t>.</w:t>
      </w:r>
      <w:r w:rsidR="00015393" w:rsidRPr="31E5F9C6">
        <w:rPr>
          <w:rFonts w:eastAsiaTheme="minorEastAsia"/>
          <w:color w:val="002060"/>
          <w:sz w:val="24"/>
          <w:szCs w:val="24"/>
        </w:rPr>
        <w:t xml:space="preserve"> We believe educational provision is underpinned by </w:t>
      </w:r>
      <w:r w:rsidR="7C22F94E" w:rsidRPr="31E5F9C6">
        <w:rPr>
          <w:rFonts w:eastAsiaTheme="minorEastAsia"/>
          <w:color w:val="002060"/>
          <w:sz w:val="24"/>
          <w:szCs w:val="24"/>
        </w:rPr>
        <w:t xml:space="preserve">consistent </w:t>
      </w:r>
      <w:r w:rsidR="00110FEA" w:rsidRPr="31E5F9C6">
        <w:rPr>
          <w:rFonts w:eastAsiaTheme="minorEastAsia"/>
          <w:color w:val="002060"/>
          <w:sz w:val="24"/>
          <w:szCs w:val="24"/>
        </w:rPr>
        <w:t>high-quality</w:t>
      </w:r>
      <w:r w:rsidR="00015393" w:rsidRPr="31E5F9C6">
        <w:rPr>
          <w:rFonts w:eastAsiaTheme="minorEastAsia"/>
          <w:color w:val="002060"/>
          <w:sz w:val="24"/>
          <w:szCs w:val="24"/>
        </w:rPr>
        <w:t xml:space="preserve"> teaching and </w:t>
      </w:r>
      <w:r w:rsidR="2E710CF1" w:rsidRPr="31E5F9C6">
        <w:rPr>
          <w:rFonts w:eastAsiaTheme="minorEastAsia"/>
          <w:color w:val="002060"/>
          <w:sz w:val="24"/>
          <w:szCs w:val="24"/>
        </w:rPr>
        <w:t>timely intervention.</w:t>
      </w:r>
    </w:p>
    <w:p w14:paraId="2F14CB37" w14:textId="77777777" w:rsidR="00BF01EF" w:rsidRPr="00240B9F" w:rsidRDefault="00BF01EF" w:rsidP="31E5F9C6">
      <w:pPr>
        <w:rPr>
          <w:rFonts w:eastAsiaTheme="minorEastAsia"/>
          <w:color w:val="002060"/>
          <w:sz w:val="24"/>
          <w:szCs w:val="24"/>
        </w:rPr>
      </w:pPr>
    </w:p>
    <w:p w14:paraId="4BC4D924" w14:textId="77777777" w:rsidR="00C30D89" w:rsidRPr="00240B9F" w:rsidRDefault="001065AF" w:rsidP="7D006515">
      <w:pPr>
        <w:rPr>
          <w:rFonts w:eastAsiaTheme="minorEastAsia"/>
          <w:color w:val="002060"/>
          <w:sz w:val="24"/>
          <w:szCs w:val="24"/>
        </w:rPr>
      </w:pPr>
      <w:r>
        <w:rPr>
          <w:rFonts w:eastAsiaTheme="minorEastAsia"/>
          <w:noProof/>
          <w:color w:val="002060"/>
          <w:sz w:val="24"/>
          <w:szCs w:val="24"/>
          <w:lang w:eastAsia="en-GB"/>
        </w:rPr>
        <w:drawing>
          <wp:anchor distT="0" distB="0" distL="114300" distR="114300" simplePos="0" relativeHeight="251659264" behindDoc="0" locked="0" layoutInCell="1" allowOverlap="1" wp14:anchorId="055B7622" wp14:editId="20CFA70F">
            <wp:simplePos x="0" y="0"/>
            <wp:positionH relativeFrom="margin">
              <wp:posOffset>3139440</wp:posOffset>
            </wp:positionH>
            <wp:positionV relativeFrom="paragraph">
              <wp:posOffset>194310</wp:posOffset>
            </wp:positionV>
            <wp:extent cx="3077845" cy="2831144"/>
            <wp:effectExtent l="0" t="0" r="825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jp_perryhallMAT-BirdsBush_08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1259" cy="2834284"/>
                    </a:xfrm>
                    <a:prstGeom prst="rect">
                      <a:avLst/>
                    </a:prstGeom>
                  </pic:spPr>
                </pic:pic>
              </a:graphicData>
            </a:graphic>
            <wp14:sizeRelH relativeFrom="page">
              <wp14:pctWidth>0</wp14:pctWidth>
            </wp14:sizeRelH>
            <wp14:sizeRelV relativeFrom="page">
              <wp14:pctHeight>0</wp14:pctHeight>
            </wp14:sizeRelV>
          </wp:anchor>
        </w:drawing>
      </w:r>
      <w:r w:rsidRPr="00240B9F">
        <w:rPr>
          <w:noProof/>
          <w:color w:val="002060"/>
          <w:sz w:val="24"/>
          <w:szCs w:val="24"/>
          <w:lang w:eastAsia="en-GB"/>
        </w:rPr>
        <mc:AlternateContent>
          <mc:Choice Requires="wps">
            <w:drawing>
              <wp:anchor distT="0" distB="0" distL="114300" distR="114300" simplePos="0" relativeHeight="251602944" behindDoc="0" locked="0" layoutInCell="1" allowOverlap="1" wp14:anchorId="5948A079" wp14:editId="52411A5F">
                <wp:simplePos x="0" y="0"/>
                <wp:positionH relativeFrom="margin">
                  <wp:posOffset>-533400</wp:posOffset>
                </wp:positionH>
                <wp:positionV relativeFrom="paragraph">
                  <wp:posOffset>11430</wp:posOffset>
                </wp:positionV>
                <wp:extent cx="6888480" cy="31851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6888480" cy="31851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2407470" w14:textId="77777777" w:rsidR="00475C5B" w:rsidRDefault="00475C5B" w:rsidP="00475C5B">
                            <w:pPr>
                              <w:jc w:val="center"/>
                              <w:rPr>
                                <w:sz w:val="50"/>
                                <w:szCs w:val="50"/>
                              </w:rPr>
                            </w:pPr>
                          </w:p>
                          <w:p w14:paraId="7DBF918C" w14:textId="77777777" w:rsidR="00475C5B" w:rsidRDefault="00475C5B" w:rsidP="00475C5B">
                            <w:pPr>
                              <w:jc w:val="center"/>
                              <w:rPr>
                                <w:sz w:val="50"/>
                                <w:szCs w:val="50"/>
                              </w:rPr>
                            </w:pPr>
                          </w:p>
                          <w:p w14:paraId="393FB627" w14:textId="77777777" w:rsidR="00475C5B" w:rsidRPr="00475C5B" w:rsidRDefault="00475C5B" w:rsidP="001065AF">
                            <w:pPr>
                              <w:jc w:val="center"/>
                              <w:rPr>
                                <w:sz w:val="50"/>
                                <w:szCs w:val="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8A079" id="_x0000_t202" coordsize="21600,21600" o:spt="202" path="m,l,21600r21600,l21600,xe">
                <v:stroke joinstyle="miter"/>
                <v:path gradientshapeok="t" o:connecttype="rect"/>
              </v:shapetype>
              <v:shape id="Text Box 4" o:spid="_x0000_s1026" type="#_x0000_t202" style="position:absolute;margin-left:-42pt;margin-top:.9pt;width:542.4pt;height:250.8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" fillcolor="white [3201]" strokecolor="black [3200]" strokeweight="1.5pt">
                <v:textbox>
                  <w:txbxContent>
                    <w:p w14:paraId="02407470" w14:textId="77777777" w:rsidR="00475C5B" w:rsidRDefault="00475C5B" w:rsidP="00475C5B">
                      <w:pPr>
                        <w:jc w:val="center"/>
                        <w:rPr>
                          <w:sz w:val="50"/>
                          <w:szCs w:val="50"/>
                        </w:rPr>
                      </w:pPr>
                    </w:p>
                    <w:p w14:paraId="7DBF918C" w14:textId="77777777" w:rsidR="00475C5B" w:rsidRDefault="00475C5B" w:rsidP="00475C5B">
                      <w:pPr>
                        <w:jc w:val="center"/>
                        <w:rPr>
                          <w:sz w:val="50"/>
                          <w:szCs w:val="50"/>
                        </w:rPr>
                      </w:pPr>
                    </w:p>
                    <w:p w14:paraId="393FB627" w14:textId="77777777" w:rsidR="00475C5B" w:rsidRPr="00475C5B" w:rsidRDefault="00475C5B" w:rsidP="001065AF">
                      <w:pPr>
                        <w:jc w:val="center"/>
                        <w:rPr>
                          <w:sz w:val="50"/>
                          <w:szCs w:val="50"/>
                        </w:rPr>
                      </w:pPr>
                    </w:p>
                  </w:txbxContent>
                </v:textbox>
                <w10:wrap anchorx="margin"/>
              </v:shape>
            </w:pict>
          </mc:Fallback>
        </mc:AlternateContent>
      </w:r>
      <w:r>
        <w:rPr>
          <w:noProof/>
          <w:sz w:val="50"/>
          <w:szCs w:val="50"/>
          <w:lang w:eastAsia="en-GB"/>
        </w:rPr>
        <w:drawing>
          <wp:anchor distT="0" distB="0" distL="114300" distR="114300" simplePos="0" relativeHeight="251676672" behindDoc="0" locked="0" layoutInCell="1" allowOverlap="1" wp14:anchorId="269D953E" wp14:editId="06732020">
            <wp:simplePos x="0" y="0"/>
            <wp:positionH relativeFrom="margin">
              <wp:posOffset>-365760</wp:posOffset>
            </wp:positionH>
            <wp:positionV relativeFrom="paragraph">
              <wp:posOffset>163830</wp:posOffset>
            </wp:positionV>
            <wp:extent cx="3398520" cy="28568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jp_perryhallMAT-BirdsBush_00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98520" cy="2856865"/>
                    </a:xfrm>
                    <a:prstGeom prst="rect">
                      <a:avLst/>
                    </a:prstGeom>
                  </pic:spPr>
                </pic:pic>
              </a:graphicData>
            </a:graphic>
            <wp14:sizeRelH relativeFrom="page">
              <wp14:pctWidth>0</wp14:pctWidth>
            </wp14:sizeRelH>
            <wp14:sizeRelV relativeFrom="page">
              <wp14:pctHeight>0</wp14:pctHeight>
            </wp14:sizeRelV>
          </wp:anchor>
        </w:drawing>
      </w:r>
    </w:p>
    <w:p w14:paraId="59CB23F3" w14:textId="77777777" w:rsidR="00C30D89" w:rsidRPr="00240B9F" w:rsidRDefault="00C30D89" w:rsidP="7D006515">
      <w:pPr>
        <w:rPr>
          <w:rFonts w:eastAsiaTheme="minorEastAsia"/>
          <w:color w:val="002060"/>
          <w:sz w:val="24"/>
          <w:szCs w:val="24"/>
        </w:rPr>
      </w:pPr>
    </w:p>
    <w:p w14:paraId="612F145E" w14:textId="77777777" w:rsidR="00C30D89" w:rsidRPr="00240B9F" w:rsidRDefault="00C30D89" w:rsidP="7D006515">
      <w:pPr>
        <w:rPr>
          <w:rFonts w:eastAsiaTheme="minorEastAsia"/>
          <w:color w:val="002060"/>
          <w:sz w:val="24"/>
          <w:szCs w:val="24"/>
        </w:rPr>
      </w:pPr>
    </w:p>
    <w:p w14:paraId="662D33FC" w14:textId="77777777" w:rsidR="00C30D89" w:rsidRPr="00240B9F" w:rsidRDefault="00C30D89" w:rsidP="7D006515">
      <w:pPr>
        <w:rPr>
          <w:rFonts w:eastAsiaTheme="minorEastAsia"/>
          <w:color w:val="002060"/>
          <w:sz w:val="24"/>
          <w:szCs w:val="24"/>
        </w:rPr>
      </w:pPr>
    </w:p>
    <w:p w14:paraId="6F304294" w14:textId="77777777" w:rsidR="00C30D89" w:rsidRPr="00240B9F" w:rsidRDefault="00C30D89" w:rsidP="7D006515">
      <w:pPr>
        <w:rPr>
          <w:rFonts w:eastAsiaTheme="minorEastAsia"/>
          <w:color w:val="002060"/>
          <w:sz w:val="24"/>
          <w:szCs w:val="24"/>
        </w:rPr>
      </w:pPr>
    </w:p>
    <w:p w14:paraId="29772785" w14:textId="77777777" w:rsidR="00C30D89" w:rsidRPr="00240B9F" w:rsidRDefault="00C30D89" w:rsidP="7D006515">
      <w:pPr>
        <w:rPr>
          <w:rFonts w:eastAsiaTheme="minorEastAsia"/>
          <w:color w:val="002060"/>
          <w:sz w:val="24"/>
          <w:szCs w:val="24"/>
        </w:rPr>
      </w:pPr>
    </w:p>
    <w:p w14:paraId="5B33E79D" w14:textId="77777777" w:rsidR="00C30D89" w:rsidRPr="00240B9F" w:rsidRDefault="00C30D89" w:rsidP="7D006515">
      <w:pPr>
        <w:rPr>
          <w:rFonts w:eastAsiaTheme="minorEastAsia"/>
          <w:color w:val="002060"/>
          <w:sz w:val="24"/>
          <w:szCs w:val="24"/>
        </w:rPr>
      </w:pPr>
    </w:p>
    <w:p w14:paraId="71496B1E" w14:textId="77777777" w:rsidR="00C30D89" w:rsidRPr="00240B9F" w:rsidRDefault="00C30D89" w:rsidP="7D006515">
      <w:pPr>
        <w:rPr>
          <w:rFonts w:eastAsiaTheme="minorEastAsia"/>
          <w:color w:val="002060"/>
          <w:sz w:val="24"/>
          <w:szCs w:val="24"/>
        </w:rPr>
      </w:pPr>
    </w:p>
    <w:p w14:paraId="289F4C1F" w14:textId="77777777" w:rsidR="00C30D89" w:rsidRPr="00240B9F" w:rsidRDefault="00C30D89" w:rsidP="7D006515">
      <w:pPr>
        <w:rPr>
          <w:rFonts w:eastAsiaTheme="minorEastAsia"/>
          <w:color w:val="002060"/>
          <w:sz w:val="24"/>
          <w:szCs w:val="24"/>
        </w:rPr>
      </w:pPr>
    </w:p>
    <w:p w14:paraId="0237FC3C" w14:textId="77777777" w:rsidR="00C30D89" w:rsidRPr="00240B9F" w:rsidRDefault="00C30D89" w:rsidP="7D006515">
      <w:pPr>
        <w:rPr>
          <w:rFonts w:eastAsiaTheme="minorEastAsia"/>
          <w:color w:val="002060"/>
          <w:sz w:val="24"/>
          <w:szCs w:val="24"/>
        </w:rPr>
      </w:pPr>
    </w:p>
    <w:p w14:paraId="38D43B66" w14:textId="77777777" w:rsidR="00C30D89" w:rsidRPr="00240B9F" w:rsidRDefault="00C30D89" w:rsidP="7D006515">
      <w:pPr>
        <w:rPr>
          <w:rFonts w:eastAsiaTheme="minorEastAsia"/>
          <w:color w:val="002060"/>
          <w:sz w:val="24"/>
          <w:szCs w:val="24"/>
        </w:rPr>
      </w:pPr>
    </w:p>
    <w:p w14:paraId="40F79B56" w14:textId="77777777" w:rsidR="00475C5B" w:rsidRPr="00240B9F" w:rsidRDefault="00475C5B" w:rsidP="0028750C">
      <w:pPr>
        <w:rPr>
          <w:rFonts w:eastAsiaTheme="minorEastAsia"/>
          <w:color w:val="002060"/>
          <w:sz w:val="24"/>
          <w:szCs w:val="24"/>
        </w:rPr>
      </w:pPr>
      <w:r w:rsidRPr="7D006515">
        <w:rPr>
          <w:rFonts w:eastAsiaTheme="minorEastAsia"/>
          <w:color w:val="002060"/>
          <w:sz w:val="24"/>
          <w:szCs w:val="24"/>
        </w:rPr>
        <w:t xml:space="preserve">This document is to inform you of the types of support and provision available for your child </w:t>
      </w:r>
      <w:r w:rsidRPr="007168BD">
        <w:rPr>
          <w:rFonts w:eastAsiaTheme="minorEastAsia"/>
          <w:color w:val="002060"/>
          <w:sz w:val="24"/>
          <w:szCs w:val="24"/>
        </w:rPr>
        <w:t xml:space="preserve">at </w:t>
      </w:r>
      <w:r w:rsidR="001E45CA" w:rsidRPr="007168BD">
        <w:rPr>
          <w:rFonts w:eastAsiaTheme="minorEastAsia"/>
          <w:color w:val="002060"/>
          <w:sz w:val="24"/>
          <w:szCs w:val="24"/>
        </w:rPr>
        <w:t>Bird’s Bush</w:t>
      </w:r>
      <w:r w:rsidRPr="007168BD">
        <w:rPr>
          <w:rFonts w:eastAsiaTheme="minorEastAsia"/>
          <w:color w:val="002060"/>
          <w:sz w:val="24"/>
          <w:szCs w:val="24"/>
        </w:rPr>
        <w:t xml:space="preserve"> Primary School.</w:t>
      </w:r>
      <w:r w:rsidRPr="7D006515">
        <w:rPr>
          <w:rFonts w:eastAsiaTheme="minorEastAsia"/>
          <w:color w:val="002060"/>
          <w:sz w:val="24"/>
          <w:szCs w:val="24"/>
        </w:rPr>
        <w:t xml:space="preserve"> </w:t>
      </w:r>
    </w:p>
    <w:p w14:paraId="760F1691" w14:textId="77777777" w:rsidR="00C30D89" w:rsidRPr="00240B9F" w:rsidRDefault="00475C5B" w:rsidP="0028750C">
      <w:pPr>
        <w:rPr>
          <w:rFonts w:eastAsiaTheme="minorEastAsia"/>
          <w:color w:val="002060"/>
          <w:sz w:val="24"/>
          <w:szCs w:val="24"/>
        </w:rPr>
      </w:pPr>
      <w:r w:rsidRPr="7D006515">
        <w:rPr>
          <w:rFonts w:eastAsiaTheme="minorEastAsia"/>
          <w:color w:val="002060"/>
          <w:sz w:val="24"/>
          <w:szCs w:val="24"/>
        </w:rPr>
        <w:t>It will assist you in knowing who can help if your child needs additional support, and how this support can be accessed.</w:t>
      </w:r>
    </w:p>
    <w:p w14:paraId="3BE1C132" w14:textId="77777777" w:rsidR="00D85A19" w:rsidRDefault="00995E43" w:rsidP="00BF01EF">
      <w:pPr>
        <w:rPr>
          <w:rFonts w:eastAsiaTheme="minorEastAsia"/>
          <w:b/>
          <w:color w:val="002060"/>
          <w:sz w:val="24"/>
          <w:szCs w:val="24"/>
          <w:u w:val="single"/>
        </w:rPr>
      </w:pPr>
      <w:r w:rsidRPr="00A25748">
        <w:rPr>
          <w:rFonts w:eastAsiaTheme="minorEastAsia" w:cstheme="minorHAnsi"/>
          <w:b/>
          <w:noProof/>
          <w:sz w:val="24"/>
          <w:szCs w:val="24"/>
          <w:u w:val="single"/>
          <w:lang w:eastAsia="en-GB"/>
        </w:rPr>
        <w:drawing>
          <wp:anchor distT="0" distB="0" distL="114300" distR="114300" simplePos="0" relativeHeight="251719680" behindDoc="0" locked="0" layoutInCell="1" allowOverlap="1" wp14:anchorId="09A432BC" wp14:editId="27D9C3F8">
            <wp:simplePos x="0" y="0"/>
            <wp:positionH relativeFrom="margin">
              <wp:align>center</wp:align>
            </wp:positionH>
            <wp:positionV relativeFrom="paragraph">
              <wp:posOffset>186871</wp:posOffset>
            </wp:positionV>
            <wp:extent cx="2506980" cy="2493828"/>
            <wp:effectExtent l="0" t="0" r="7620" b="1905"/>
            <wp:wrapNone/>
            <wp:docPr id="13" name="Picture 13" descr="C:\Users\vrobins\AppData\Local\Microsoft\Windows\INetCache\Content.MSO\7FDA44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robins\AppData\Local\Microsoft\Windows\INetCache\Content.MSO\7FDA445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6980" cy="24938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BD7334" w14:textId="77777777" w:rsidR="00995E43" w:rsidRDefault="00995E43" w:rsidP="00BF01EF">
      <w:pPr>
        <w:rPr>
          <w:rFonts w:eastAsiaTheme="minorEastAsia"/>
          <w:b/>
          <w:color w:val="002060"/>
          <w:sz w:val="24"/>
          <w:szCs w:val="24"/>
          <w:u w:val="single"/>
        </w:rPr>
      </w:pPr>
    </w:p>
    <w:p w14:paraId="24F97C24" w14:textId="77777777" w:rsidR="00BF01EF" w:rsidRDefault="00BF01EF" w:rsidP="00BF01EF">
      <w:pPr>
        <w:rPr>
          <w:rFonts w:eastAsiaTheme="minorEastAsia"/>
          <w:b/>
          <w:color w:val="002060"/>
          <w:sz w:val="24"/>
          <w:szCs w:val="24"/>
          <w:u w:val="single"/>
        </w:rPr>
      </w:pPr>
    </w:p>
    <w:p w14:paraId="121C3A49" w14:textId="77777777" w:rsidR="00BF01EF" w:rsidRDefault="00BF01EF" w:rsidP="00BF01EF">
      <w:pPr>
        <w:rPr>
          <w:rFonts w:eastAsiaTheme="minorEastAsia"/>
          <w:b/>
          <w:color w:val="002060"/>
          <w:sz w:val="24"/>
          <w:szCs w:val="24"/>
          <w:u w:val="single"/>
        </w:rPr>
      </w:pPr>
    </w:p>
    <w:p w14:paraId="5FF4C7C0" w14:textId="77777777" w:rsidR="00BF01EF" w:rsidRDefault="00BF01EF" w:rsidP="00BF01EF">
      <w:pPr>
        <w:rPr>
          <w:rFonts w:eastAsiaTheme="minorEastAsia"/>
          <w:b/>
          <w:color w:val="002060"/>
          <w:sz w:val="24"/>
          <w:szCs w:val="24"/>
          <w:u w:val="single"/>
        </w:rPr>
      </w:pPr>
    </w:p>
    <w:p w14:paraId="4CA00AA8" w14:textId="77777777" w:rsidR="00BF01EF" w:rsidRDefault="00BF01EF" w:rsidP="00BF01EF">
      <w:pPr>
        <w:rPr>
          <w:rFonts w:eastAsiaTheme="minorEastAsia"/>
          <w:b/>
          <w:color w:val="002060"/>
          <w:sz w:val="24"/>
          <w:szCs w:val="24"/>
          <w:u w:val="single"/>
        </w:rPr>
      </w:pPr>
    </w:p>
    <w:p w14:paraId="32C5BD2D" w14:textId="77777777" w:rsidR="00BF01EF" w:rsidRDefault="00BF01EF" w:rsidP="00BF01EF">
      <w:pPr>
        <w:rPr>
          <w:rFonts w:eastAsiaTheme="minorEastAsia"/>
          <w:b/>
          <w:color w:val="002060"/>
          <w:sz w:val="24"/>
          <w:szCs w:val="24"/>
          <w:u w:val="single"/>
        </w:rPr>
      </w:pPr>
    </w:p>
    <w:p w14:paraId="369DDF56" w14:textId="77777777" w:rsidR="00475C5B" w:rsidRPr="00641D09" w:rsidRDefault="00475C5B" w:rsidP="00174453">
      <w:pPr>
        <w:pStyle w:val="Heading1"/>
        <w:jc w:val="center"/>
        <w:rPr>
          <w:rFonts w:eastAsiaTheme="minorEastAsia"/>
          <w:b/>
          <w:bCs/>
        </w:rPr>
      </w:pPr>
      <w:bookmarkStart w:id="0" w:name="_SEND_Code_of"/>
      <w:bookmarkEnd w:id="0"/>
      <w:r w:rsidRPr="00641D09">
        <w:rPr>
          <w:rFonts w:eastAsiaTheme="minorEastAsia"/>
          <w:b/>
          <w:bCs/>
        </w:rPr>
        <w:lastRenderedPageBreak/>
        <w:t>SEND Code of Practice</w:t>
      </w:r>
    </w:p>
    <w:p w14:paraId="618DA6E7" w14:textId="77777777" w:rsidR="004756C2" w:rsidRDefault="004756C2" w:rsidP="7D006515">
      <w:pPr>
        <w:rPr>
          <w:rFonts w:eastAsiaTheme="minorEastAsia"/>
          <w:color w:val="002060"/>
          <w:sz w:val="24"/>
          <w:szCs w:val="24"/>
        </w:rPr>
      </w:pPr>
    </w:p>
    <w:p w14:paraId="1248E2C2" w14:textId="77777777" w:rsidR="00C30D89" w:rsidRPr="00240B9F" w:rsidRDefault="00475C5B" w:rsidP="7D006515">
      <w:pPr>
        <w:rPr>
          <w:rFonts w:eastAsiaTheme="minorEastAsia"/>
          <w:color w:val="002060"/>
          <w:sz w:val="24"/>
          <w:szCs w:val="24"/>
        </w:rPr>
      </w:pPr>
      <w:r w:rsidRPr="7D006515">
        <w:rPr>
          <w:rFonts w:eastAsiaTheme="minorEastAsia"/>
          <w:color w:val="002060"/>
          <w:sz w:val="24"/>
          <w:szCs w:val="24"/>
        </w:rPr>
        <w:t>The SEND</w:t>
      </w:r>
      <w:r w:rsidR="00EB2733" w:rsidRPr="7D006515">
        <w:rPr>
          <w:rFonts w:eastAsiaTheme="minorEastAsia"/>
          <w:color w:val="002060"/>
          <w:sz w:val="24"/>
          <w:szCs w:val="24"/>
        </w:rPr>
        <w:t xml:space="preserve"> ‘Code of Practice’ </w:t>
      </w:r>
      <w:r w:rsidR="4642B6AB" w:rsidRPr="7D006515">
        <w:rPr>
          <w:rFonts w:eastAsiaTheme="minorEastAsia"/>
          <w:color w:val="002060"/>
          <w:sz w:val="24"/>
          <w:szCs w:val="24"/>
        </w:rPr>
        <w:t xml:space="preserve">(2014) </w:t>
      </w:r>
      <w:r w:rsidRPr="7D006515">
        <w:rPr>
          <w:rFonts w:eastAsiaTheme="minorEastAsia"/>
          <w:color w:val="002060"/>
          <w:sz w:val="24"/>
          <w:szCs w:val="24"/>
        </w:rPr>
        <w:t xml:space="preserve">states that there are four </w:t>
      </w:r>
      <w:r w:rsidR="00EB2733" w:rsidRPr="7D006515">
        <w:rPr>
          <w:rFonts w:eastAsiaTheme="minorEastAsia"/>
          <w:color w:val="002060"/>
          <w:sz w:val="24"/>
          <w:szCs w:val="24"/>
        </w:rPr>
        <w:t>broad</w:t>
      </w:r>
      <w:r w:rsidRPr="7D006515">
        <w:rPr>
          <w:rFonts w:eastAsiaTheme="minorEastAsia"/>
          <w:color w:val="002060"/>
          <w:sz w:val="24"/>
          <w:szCs w:val="24"/>
        </w:rPr>
        <w:t xml:space="preserve"> areas </w:t>
      </w:r>
      <w:r w:rsidR="00EB2733" w:rsidRPr="7D006515">
        <w:rPr>
          <w:rFonts w:eastAsiaTheme="minorEastAsia"/>
          <w:color w:val="002060"/>
          <w:sz w:val="24"/>
          <w:szCs w:val="24"/>
        </w:rPr>
        <w:t>of need within</w:t>
      </w:r>
      <w:r w:rsidRPr="7D006515">
        <w:rPr>
          <w:rFonts w:eastAsiaTheme="minorEastAsia"/>
          <w:color w:val="002060"/>
          <w:sz w:val="24"/>
          <w:szCs w:val="24"/>
        </w:rPr>
        <w:t xml:space="preserve"> Special Edu</w:t>
      </w:r>
      <w:r w:rsidR="00EB2733" w:rsidRPr="7D006515">
        <w:rPr>
          <w:rFonts w:eastAsiaTheme="minorEastAsia"/>
          <w:color w:val="002060"/>
          <w:sz w:val="24"/>
          <w:szCs w:val="24"/>
        </w:rPr>
        <w:t>cational Needs. These areas and their meaning are as follows:</w:t>
      </w:r>
    </w:p>
    <w:p w14:paraId="112FE31A" w14:textId="77777777" w:rsidR="00971654" w:rsidRPr="00240B9F" w:rsidRDefault="00971654" w:rsidP="7D006515">
      <w:pPr>
        <w:pStyle w:val="ListParagraph"/>
        <w:numPr>
          <w:ilvl w:val="0"/>
          <w:numId w:val="7"/>
        </w:numPr>
        <w:rPr>
          <w:rFonts w:eastAsiaTheme="minorEastAsia"/>
          <w:b/>
          <w:bCs/>
          <w:color w:val="002060"/>
          <w:sz w:val="24"/>
          <w:szCs w:val="24"/>
        </w:rPr>
      </w:pPr>
      <w:r w:rsidRPr="7D006515">
        <w:rPr>
          <w:rFonts w:eastAsiaTheme="minorEastAsia"/>
          <w:b/>
          <w:bCs/>
          <w:color w:val="002060"/>
          <w:sz w:val="24"/>
          <w:szCs w:val="24"/>
        </w:rPr>
        <w:t>Communication and Language</w:t>
      </w:r>
    </w:p>
    <w:p w14:paraId="75281FE1" w14:textId="77777777" w:rsidR="00EB2733" w:rsidRPr="00240B9F" w:rsidRDefault="00715860" w:rsidP="7D006515">
      <w:pPr>
        <w:pStyle w:val="ListParagraph"/>
        <w:numPr>
          <w:ilvl w:val="0"/>
          <w:numId w:val="7"/>
        </w:numPr>
        <w:rPr>
          <w:rFonts w:eastAsiaTheme="minorEastAsia"/>
          <w:b/>
          <w:bCs/>
          <w:color w:val="002060"/>
          <w:sz w:val="24"/>
          <w:szCs w:val="24"/>
        </w:rPr>
      </w:pPr>
      <w:r w:rsidRPr="7D006515">
        <w:rPr>
          <w:rFonts w:eastAsiaTheme="minorEastAsia"/>
          <w:b/>
          <w:bCs/>
          <w:color w:val="002060"/>
          <w:sz w:val="24"/>
          <w:szCs w:val="24"/>
        </w:rPr>
        <w:t>Cognition and Learning</w:t>
      </w:r>
    </w:p>
    <w:p w14:paraId="1F5BE6DD" w14:textId="77777777" w:rsidR="00715860" w:rsidRPr="00240B9F" w:rsidRDefault="00715860" w:rsidP="7D006515">
      <w:pPr>
        <w:pStyle w:val="ListParagraph"/>
        <w:numPr>
          <w:ilvl w:val="0"/>
          <w:numId w:val="7"/>
        </w:numPr>
        <w:rPr>
          <w:rFonts w:eastAsiaTheme="minorEastAsia"/>
          <w:b/>
          <w:bCs/>
          <w:color w:val="002060"/>
          <w:sz w:val="24"/>
          <w:szCs w:val="24"/>
        </w:rPr>
      </w:pPr>
      <w:r w:rsidRPr="7D006515">
        <w:rPr>
          <w:rFonts w:eastAsiaTheme="minorEastAsia"/>
          <w:b/>
          <w:bCs/>
          <w:color w:val="002060"/>
          <w:sz w:val="24"/>
          <w:szCs w:val="24"/>
        </w:rPr>
        <w:t>Social, Emotional and Mental Health</w:t>
      </w:r>
    </w:p>
    <w:p w14:paraId="23B463F5" w14:textId="77777777" w:rsidR="00495D0F" w:rsidRPr="00240B9F" w:rsidRDefault="00495D0F" w:rsidP="7D006515">
      <w:pPr>
        <w:pStyle w:val="ListParagraph"/>
        <w:numPr>
          <w:ilvl w:val="0"/>
          <w:numId w:val="7"/>
        </w:numPr>
        <w:rPr>
          <w:rFonts w:eastAsiaTheme="minorEastAsia"/>
          <w:b/>
          <w:bCs/>
          <w:color w:val="002060"/>
          <w:sz w:val="24"/>
          <w:szCs w:val="24"/>
        </w:rPr>
      </w:pPr>
      <w:r w:rsidRPr="7D006515">
        <w:rPr>
          <w:rFonts w:eastAsiaTheme="minorEastAsia"/>
          <w:b/>
          <w:bCs/>
          <w:color w:val="002060"/>
          <w:sz w:val="24"/>
          <w:szCs w:val="24"/>
        </w:rPr>
        <w:t xml:space="preserve">Sensory and/or </w:t>
      </w:r>
      <w:r w:rsidR="57F811F6" w:rsidRPr="7D006515">
        <w:rPr>
          <w:rFonts w:eastAsiaTheme="minorEastAsia"/>
          <w:b/>
          <w:bCs/>
          <w:color w:val="002060"/>
          <w:sz w:val="24"/>
          <w:szCs w:val="24"/>
        </w:rPr>
        <w:t>P</w:t>
      </w:r>
      <w:r w:rsidRPr="7D006515">
        <w:rPr>
          <w:rFonts w:eastAsiaTheme="minorEastAsia"/>
          <w:b/>
          <w:bCs/>
          <w:color w:val="002060"/>
          <w:sz w:val="24"/>
          <w:szCs w:val="24"/>
        </w:rPr>
        <w:t xml:space="preserve">hysical </w:t>
      </w:r>
      <w:r w:rsidR="5423A72C" w:rsidRPr="7D006515">
        <w:rPr>
          <w:rFonts w:eastAsiaTheme="minorEastAsia"/>
          <w:b/>
          <w:bCs/>
          <w:color w:val="002060"/>
          <w:sz w:val="24"/>
          <w:szCs w:val="24"/>
        </w:rPr>
        <w:t>N</w:t>
      </w:r>
      <w:r w:rsidRPr="7D006515">
        <w:rPr>
          <w:rFonts w:eastAsiaTheme="minorEastAsia"/>
          <w:b/>
          <w:bCs/>
          <w:color w:val="002060"/>
          <w:sz w:val="24"/>
          <w:szCs w:val="24"/>
        </w:rPr>
        <w:t>eeds</w:t>
      </w:r>
    </w:p>
    <w:p w14:paraId="5A6B8645" w14:textId="77777777" w:rsidR="000B580D" w:rsidRPr="001065AF" w:rsidRDefault="00971654" w:rsidP="001065AF">
      <w:pPr>
        <w:rPr>
          <w:rFonts w:eastAsiaTheme="minorEastAsia"/>
          <w:color w:val="002060"/>
          <w:sz w:val="24"/>
          <w:szCs w:val="24"/>
        </w:rPr>
      </w:pPr>
      <w:r w:rsidRPr="7D006515">
        <w:rPr>
          <w:rFonts w:eastAsiaTheme="minorEastAsia"/>
          <w:color w:val="002060"/>
          <w:sz w:val="24"/>
          <w:szCs w:val="24"/>
        </w:rPr>
        <w:t xml:space="preserve">The table below details some difficulties that children may display, it is important to recognise that children may display difficulties or delays in one or more of the areas. </w:t>
      </w:r>
      <w:r w:rsidR="00174453">
        <w:rPr>
          <w:rFonts w:eastAsiaTheme="minorEastAsia"/>
          <w:color w:val="002060"/>
          <w:sz w:val="24"/>
          <w:szCs w:val="24"/>
        </w:rPr>
        <w:t>W</w:t>
      </w:r>
      <w:r w:rsidR="00145341">
        <w:rPr>
          <w:rFonts w:eastAsiaTheme="minorEastAsia"/>
          <w:color w:val="002060"/>
          <w:sz w:val="24"/>
          <w:szCs w:val="24"/>
        </w:rPr>
        <w:t xml:space="preserve">e follow the Graduated Response </w:t>
      </w:r>
      <w:r w:rsidR="00A743D9">
        <w:rPr>
          <w:rFonts w:eastAsiaTheme="minorEastAsia"/>
          <w:color w:val="002060"/>
          <w:sz w:val="24"/>
          <w:szCs w:val="24"/>
        </w:rPr>
        <w:t xml:space="preserve">guidance as </w:t>
      </w:r>
      <w:r w:rsidR="002853D8">
        <w:rPr>
          <w:rFonts w:eastAsiaTheme="minorEastAsia"/>
          <w:color w:val="002060"/>
          <w:sz w:val="24"/>
          <w:szCs w:val="24"/>
        </w:rPr>
        <w:t>stated in the Code of Practice.</w:t>
      </w:r>
    </w:p>
    <w:tbl>
      <w:tblPr>
        <w:tblStyle w:val="TableGrid"/>
        <w:tblW w:w="10348" w:type="dxa"/>
        <w:tblInd w:w="-714" w:type="dxa"/>
        <w:tblLayout w:type="fixed"/>
        <w:tblLook w:val="04A0" w:firstRow="1" w:lastRow="0" w:firstColumn="1" w:lastColumn="0" w:noHBand="0" w:noVBand="1"/>
      </w:tblPr>
      <w:tblGrid>
        <w:gridCol w:w="1418"/>
        <w:gridCol w:w="8930"/>
      </w:tblGrid>
      <w:tr w:rsidR="006A0734" w:rsidRPr="00240B9F" w14:paraId="6E2D0E8F" w14:textId="77777777" w:rsidTr="00B94C48">
        <w:tc>
          <w:tcPr>
            <w:tcW w:w="10348" w:type="dxa"/>
            <w:gridSpan w:val="2"/>
            <w:shd w:val="clear" w:color="auto" w:fill="DEEAF6" w:themeFill="accent1" w:themeFillTint="33"/>
          </w:tcPr>
          <w:p w14:paraId="6A0ADDDB" w14:textId="77777777" w:rsidR="006A0734" w:rsidRPr="00366285" w:rsidRDefault="006A0734" w:rsidP="7D006515">
            <w:pPr>
              <w:jc w:val="center"/>
              <w:rPr>
                <w:rFonts w:eastAsiaTheme="minorEastAsia"/>
                <w:b/>
                <w:bCs/>
                <w:color w:val="C00000"/>
                <w:sz w:val="24"/>
                <w:szCs w:val="24"/>
              </w:rPr>
            </w:pPr>
            <w:r w:rsidRPr="00366285">
              <w:rPr>
                <w:rFonts w:eastAsiaTheme="minorEastAsia"/>
                <w:b/>
                <w:bCs/>
                <w:color w:val="C00000"/>
                <w:sz w:val="24"/>
                <w:szCs w:val="24"/>
              </w:rPr>
              <w:t>Area of Special Educational Need or Disability</w:t>
            </w:r>
          </w:p>
          <w:p w14:paraId="3DEDFDC4" w14:textId="77777777" w:rsidR="006A0734" w:rsidRPr="00366285" w:rsidRDefault="006A0734" w:rsidP="006A0734">
            <w:pPr>
              <w:jc w:val="center"/>
              <w:rPr>
                <w:rFonts w:eastAsiaTheme="minorEastAsia"/>
                <w:b/>
                <w:bCs/>
                <w:color w:val="C00000"/>
                <w:sz w:val="24"/>
                <w:szCs w:val="24"/>
              </w:rPr>
            </w:pPr>
            <w:r w:rsidRPr="00366285">
              <w:rPr>
                <w:rFonts w:eastAsiaTheme="minorEastAsia"/>
                <w:b/>
                <w:bCs/>
                <w:color w:val="C00000"/>
                <w:sz w:val="24"/>
                <w:szCs w:val="24"/>
              </w:rPr>
              <w:t>Relating to difficulties with:</w:t>
            </w:r>
          </w:p>
        </w:tc>
      </w:tr>
      <w:tr w:rsidR="00240B9F" w:rsidRPr="00240B9F" w14:paraId="3315E26B" w14:textId="77777777" w:rsidTr="00366285">
        <w:tc>
          <w:tcPr>
            <w:tcW w:w="1418" w:type="dxa"/>
            <w:shd w:val="clear" w:color="auto" w:fill="DEEAF6" w:themeFill="accent1" w:themeFillTint="33"/>
          </w:tcPr>
          <w:p w14:paraId="5194734B" w14:textId="77777777" w:rsidR="00971654" w:rsidRPr="00366285" w:rsidRDefault="00971654" w:rsidP="7D006515">
            <w:pPr>
              <w:rPr>
                <w:rFonts w:eastAsiaTheme="minorEastAsia"/>
                <w:color w:val="C00000"/>
                <w:sz w:val="24"/>
                <w:szCs w:val="24"/>
              </w:rPr>
            </w:pPr>
          </w:p>
          <w:p w14:paraId="4717DB16" w14:textId="77777777" w:rsidR="00971654" w:rsidRPr="00366285" w:rsidRDefault="00971654" w:rsidP="7D006515">
            <w:pPr>
              <w:jc w:val="center"/>
              <w:rPr>
                <w:rFonts w:eastAsiaTheme="minorEastAsia"/>
                <w:b/>
                <w:bCs/>
                <w:color w:val="C00000"/>
                <w:sz w:val="24"/>
                <w:szCs w:val="24"/>
              </w:rPr>
            </w:pPr>
            <w:r w:rsidRPr="00366285">
              <w:rPr>
                <w:rFonts w:eastAsiaTheme="minorEastAsia"/>
                <w:b/>
                <w:bCs/>
                <w:color w:val="C00000"/>
                <w:sz w:val="24"/>
                <w:szCs w:val="24"/>
              </w:rPr>
              <w:t>Communication And</w:t>
            </w:r>
          </w:p>
          <w:p w14:paraId="793CC8D5" w14:textId="77777777" w:rsidR="00971654" w:rsidRPr="00366285" w:rsidRDefault="00971654" w:rsidP="7D006515">
            <w:pPr>
              <w:jc w:val="center"/>
              <w:rPr>
                <w:rFonts w:eastAsiaTheme="minorEastAsia"/>
                <w:b/>
                <w:bCs/>
                <w:color w:val="C00000"/>
                <w:sz w:val="24"/>
                <w:szCs w:val="24"/>
              </w:rPr>
            </w:pPr>
            <w:r w:rsidRPr="00366285">
              <w:rPr>
                <w:rFonts w:eastAsiaTheme="minorEastAsia"/>
                <w:b/>
                <w:bCs/>
                <w:color w:val="C00000"/>
                <w:sz w:val="24"/>
                <w:szCs w:val="24"/>
              </w:rPr>
              <w:t>Interaction</w:t>
            </w:r>
          </w:p>
          <w:p w14:paraId="2BF19E86" w14:textId="77777777" w:rsidR="00971654" w:rsidRPr="00366285" w:rsidRDefault="00971654" w:rsidP="7D006515">
            <w:pPr>
              <w:rPr>
                <w:rFonts w:eastAsiaTheme="minorEastAsia"/>
                <w:color w:val="C00000"/>
                <w:sz w:val="24"/>
                <w:szCs w:val="24"/>
              </w:rPr>
            </w:pPr>
          </w:p>
        </w:tc>
        <w:tc>
          <w:tcPr>
            <w:tcW w:w="8930" w:type="dxa"/>
            <w:shd w:val="clear" w:color="auto" w:fill="DEEAF6" w:themeFill="accent1" w:themeFillTint="33"/>
          </w:tcPr>
          <w:p w14:paraId="6F5B39FE" w14:textId="16AF7327" w:rsidR="00971654" w:rsidRPr="00366285" w:rsidRDefault="40EDB02E" w:rsidP="7D006515">
            <w:pPr>
              <w:rPr>
                <w:rFonts w:eastAsiaTheme="minorEastAsia"/>
                <w:color w:val="C00000"/>
                <w:sz w:val="24"/>
                <w:szCs w:val="24"/>
              </w:rPr>
            </w:pPr>
            <w:r w:rsidRPr="00366285">
              <w:rPr>
                <w:rFonts w:eastAsiaTheme="minorEastAsia"/>
                <w:color w:val="C00000"/>
                <w:sz w:val="24"/>
                <w:szCs w:val="24"/>
              </w:rPr>
              <w:t xml:space="preserve">Children and young people with speech, </w:t>
            </w:r>
            <w:r w:rsidR="00EA52E7" w:rsidRPr="00366285">
              <w:rPr>
                <w:rFonts w:eastAsiaTheme="minorEastAsia"/>
                <w:color w:val="C00000"/>
                <w:sz w:val="24"/>
                <w:szCs w:val="24"/>
              </w:rPr>
              <w:t>language,</w:t>
            </w:r>
            <w:r w:rsidRPr="00366285">
              <w:rPr>
                <w:rFonts w:eastAsiaTheme="minorEastAsia"/>
                <w:color w:val="C00000"/>
                <w:sz w:val="24"/>
                <w:szCs w:val="24"/>
              </w:rPr>
              <w:t xml:space="preserv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w:t>
            </w:r>
            <w:r w:rsidR="00231EE2" w:rsidRPr="00366285">
              <w:rPr>
                <w:rFonts w:eastAsiaTheme="minorEastAsia"/>
                <w:color w:val="C00000"/>
                <w:sz w:val="24"/>
                <w:szCs w:val="24"/>
              </w:rPr>
              <w:t>all</w:t>
            </w:r>
            <w:r w:rsidRPr="00366285">
              <w:rPr>
                <w:rFonts w:eastAsiaTheme="minorEastAsia"/>
                <w:color w:val="C00000"/>
                <w:sz w:val="24"/>
                <w:szCs w:val="24"/>
              </w:rPr>
              <w:t xml:space="preserve"> the different aspects of speech, </w:t>
            </w:r>
            <w:r w:rsidR="00EA52E7" w:rsidRPr="00366285">
              <w:rPr>
                <w:rFonts w:eastAsiaTheme="minorEastAsia"/>
                <w:color w:val="C00000"/>
                <w:sz w:val="24"/>
                <w:szCs w:val="24"/>
              </w:rPr>
              <w:t>language,</w:t>
            </w:r>
            <w:r w:rsidRPr="00366285">
              <w:rPr>
                <w:rFonts w:eastAsiaTheme="minorEastAsia"/>
                <w:color w:val="C00000"/>
                <w:sz w:val="24"/>
                <w:szCs w:val="24"/>
              </w:rPr>
              <w:t xml:space="preserve"> or social communication at different times of their lives. </w:t>
            </w:r>
          </w:p>
          <w:p w14:paraId="19CCB1C6" w14:textId="77777777" w:rsidR="00971654" w:rsidRPr="00366285" w:rsidRDefault="00971654" w:rsidP="7D006515">
            <w:pPr>
              <w:rPr>
                <w:rFonts w:eastAsiaTheme="minorEastAsia"/>
                <w:color w:val="C00000"/>
                <w:sz w:val="24"/>
                <w:szCs w:val="24"/>
              </w:rPr>
            </w:pPr>
          </w:p>
          <w:p w14:paraId="5CCCAD01" w14:textId="5A1A6859" w:rsidR="00971654" w:rsidRPr="00366285" w:rsidRDefault="40EDB02E" w:rsidP="7D006515">
            <w:pPr>
              <w:rPr>
                <w:rFonts w:eastAsiaTheme="minorEastAsia"/>
                <w:color w:val="C00000"/>
                <w:sz w:val="24"/>
                <w:szCs w:val="24"/>
              </w:rPr>
            </w:pPr>
            <w:r w:rsidRPr="00366285">
              <w:rPr>
                <w:rFonts w:eastAsiaTheme="minorEastAsia"/>
                <w:color w:val="C00000"/>
                <w:sz w:val="24"/>
                <w:szCs w:val="24"/>
              </w:rPr>
              <w:t xml:space="preserve">Children and young people with ASD, including Asperger’s Syndrome and Autism, are likely to have </w:t>
            </w:r>
            <w:r w:rsidR="00231EE2" w:rsidRPr="00366285">
              <w:rPr>
                <w:rFonts w:eastAsiaTheme="minorEastAsia"/>
                <w:color w:val="C00000"/>
                <w:sz w:val="24"/>
                <w:szCs w:val="24"/>
              </w:rPr>
              <w:t>difficulties</w:t>
            </w:r>
            <w:r w:rsidRPr="00366285">
              <w:rPr>
                <w:rFonts w:eastAsiaTheme="minorEastAsia"/>
                <w:color w:val="C00000"/>
                <w:sz w:val="24"/>
                <w:szCs w:val="24"/>
              </w:rPr>
              <w:t xml:space="preserve"> with social interaction. They may also experience difficulties with language, </w:t>
            </w:r>
            <w:r w:rsidR="00EA52E7" w:rsidRPr="00366285">
              <w:rPr>
                <w:rFonts w:eastAsiaTheme="minorEastAsia"/>
                <w:color w:val="C00000"/>
                <w:sz w:val="24"/>
                <w:szCs w:val="24"/>
              </w:rPr>
              <w:t>communication,</w:t>
            </w:r>
            <w:r w:rsidRPr="00366285">
              <w:rPr>
                <w:rFonts w:eastAsiaTheme="minorEastAsia"/>
                <w:color w:val="C00000"/>
                <w:sz w:val="24"/>
                <w:szCs w:val="24"/>
              </w:rPr>
              <w:t xml:space="preserve"> and imagination, which can impact on how they relate to others.</w:t>
            </w:r>
          </w:p>
        </w:tc>
      </w:tr>
      <w:tr w:rsidR="00240B9F" w:rsidRPr="00240B9F" w14:paraId="1DBEDE1B" w14:textId="77777777" w:rsidTr="00366285">
        <w:trPr>
          <w:trHeight w:val="1531"/>
        </w:trPr>
        <w:tc>
          <w:tcPr>
            <w:tcW w:w="1418" w:type="dxa"/>
            <w:shd w:val="clear" w:color="auto" w:fill="DEEAF6" w:themeFill="accent1" w:themeFillTint="33"/>
          </w:tcPr>
          <w:p w14:paraId="699C01A7" w14:textId="77777777" w:rsidR="00971654" w:rsidRPr="00366285" w:rsidRDefault="00971654" w:rsidP="7D006515">
            <w:pPr>
              <w:rPr>
                <w:rFonts w:eastAsiaTheme="minorEastAsia"/>
                <w:color w:val="C00000"/>
                <w:sz w:val="24"/>
                <w:szCs w:val="24"/>
              </w:rPr>
            </w:pPr>
          </w:p>
          <w:p w14:paraId="20F85B41" w14:textId="77777777" w:rsidR="00971654" w:rsidRPr="00366285" w:rsidRDefault="00971654" w:rsidP="7D006515">
            <w:pPr>
              <w:jc w:val="center"/>
              <w:rPr>
                <w:rFonts w:eastAsiaTheme="minorEastAsia"/>
                <w:b/>
                <w:bCs/>
                <w:color w:val="C00000"/>
                <w:sz w:val="24"/>
                <w:szCs w:val="24"/>
              </w:rPr>
            </w:pPr>
            <w:r w:rsidRPr="00366285">
              <w:rPr>
                <w:rFonts w:eastAsiaTheme="minorEastAsia"/>
                <w:b/>
                <w:bCs/>
                <w:color w:val="C00000"/>
                <w:sz w:val="24"/>
                <w:szCs w:val="24"/>
              </w:rPr>
              <w:t xml:space="preserve">Cognition </w:t>
            </w:r>
          </w:p>
          <w:p w14:paraId="72D1A28E" w14:textId="77777777" w:rsidR="00971654" w:rsidRPr="00366285" w:rsidRDefault="00971654" w:rsidP="7D006515">
            <w:pPr>
              <w:jc w:val="center"/>
              <w:rPr>
                <w:rFonts w:eastAsiaTheme="minorEastAsia"/>
                <w:b/>
                <w:bCs/>
                <w:color w:val="C00000"/>
                <w:sz w:val="24"/>
                <w:szCs w:val="24"/>
              </w:rPr>
            </w:pPr>
            <w:r w:rsidRPr="00366285">
              <w:rPr>
                <w:rFonts w:eastAsiaTheme="minorEastAsia"/>
                <w:b/>
                <w:bCs/>
                <w:color w:val="C00000"/>
                <w:sz w:val="24"/>
                <w:szCs w:val="24"/>
              </w:rPr>
              <w:t>And</w:t>
            </w:r>
          </w:p>
          <w:p w14:paraId="6F560889" w14:textId="77777777" w:rsidR="00971654" w:rsidRPr="00366285" w:rsidRDefault="00971654" w:rsidP="7D006515">
            <w:pPr>
              <w:jc w:val="center"/>
              <w:rPr>
                <w:rFonts w:eastAsiaTheme="minorEastAsia"/>
                <w:b/>
                <w:bCs/>
                <w:color w:val="C00000"/>
                <w:sz w:val="24"/>
                <w:szCs w:val="24"/>
              </w:rPr>
            </w:pPr>
            <w:r w:rsidRPr="00366285">
              <w:rPr>
                <w:rFonts w:eastAsiaTheme="minorEastAsia"/>
                <w:b/>
                <w:bCs/>
                <w:color w:val="C00000"/>
                <w:sz w:val="24"/>
                <w:szCs w:val="24"/>
              </w:rPr>
              <w:t>Learning</w:t>
            </w:r>
          </w:p>
        </w:tc>
        <w:tc>
          <w:tcPr>
            <w:tcW w:w="8930" w:type="dxa"/>
            <w:shd w:val="clear" w:color="auto" w:fill="DEEAF6" w:themeFill="accent1" w:themeFillTint="33"/>
          </w:tcPr>
          <w:p w14:paraId="52925FC9" w14:textId="77777777" w:rsidR="00971654" w:rsidRPr="00366285" w:rsidRDefault="475F51DB" w:rsidP="7D006515">
            <w:pPr>
              <w:rPr>
                <w:rFonts w:eastAsiaTheme="minorEastAsia"/>
                <w:color w:val="C00000"/>
                <w:sz w:val="24"/>
                <w:szCs w:val="24"/>
              </w:rPr>
            </w:pPr>
            <w:r w:rsidRPr="00366285">
              <w:rPr>
                <w:rFonts w:eastAsiaTheme="minorEastAsia"/>
                <w:color w:val="C00000"/>
                <w:sz w:val="24"/>
                <w:szCs w:val="24"/>
              </w:rPr>
              <w:t xml:space="preserve">Support for learning difficulties may be required when children and young people learn at a slower pace than their peers, even with appropriate differentiation. </w:t>
            </w:r>
          </w:p>
          <w:p w14:paraId="54719123" w14:textId="77777777" w:rsidR="00971654" w:rsidRPr="00366285" w:rsidRDefault="00971654" w:rsidP="7D006515">
            <w:pPr>
              <w:rPr>
                <w:rFonts w:eastAsiaTheme="minorEastAsia"/>
                <w:color w:val="C00000"/>
                <w:sz w:val="24"/>
                <w:szCs w:val="24"/>
              </w:rPr>
            </w:pPr>
          </w:p>
          <w:p w14:paraId="23D9D3DE" w14:textId="77777777" w:rsidR="00971654" w:rsidRPr="00366285" w:rsidRDefault="475F51DB" w:rsidP="7D006515">
            <w:pPr>
              <w:rPr>
                <w:rFonts w:eastAsiaTheme="minorEastAsia"/>
                <w:color w:val="C00000"/>
                <w:sz w:val="24"/>
                <w:szCs w:val="24"/>
              </w:rPr>
            </w:pPr>
            <w:r w:rsidRPr="00366285">
              <w:rPr>
                <w:rFonts w:eastAsiaTheme="minorEastAsia"/>
                <w:color w:val="C00000"/>
                <w:sz w:val="24"/>
                <w:szCs w:val="24"/>
              </w:rPr>
              <w:t>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w:t>
            </w:r>
          </w:p>
          <w:p w14:paraId="76A1B18E" w14:textId="77777777" w:rsidR="00971654" w:rsidRPr="00366285" w:rsidRDefault="475F51DB" w:rsidP="7D006515">
            <w:pPr>
              <w:rPr>
                <w:rFonts w:eastAsiaTheme="minorEastAsia"/>
                <w:color w:val="C00000"/>
                <w:sz w:val="24"/>
                <w:szCs w:val="24"/>
              </w:rPr>
            </w:pPr>
            <w:r w:rsidRPr="00366285">
              <w:rPr>
                <w:rFonts w:eastAsiaTheme="minorEastAsia"/>
                <w:color w:val="C00000"/>
                <w:sz w:val="24"/>
                <w:szCs w:val="24"/>
              </w:rPr>
              <w:t xml:space="preserve"> </w:t>
            </w:r>
          </w:p>
          <w:p w14:paraId="3425807C" w14:textId="77777777" w:rsidR="00971654" w:rsidRPr="00366285" w:rsidRDefault="475F51DB" w:rsidP="7D006515">
            <w:pPr>
              <w:rPr>
                <w:rFonts w:eastAsiaTheme="minorEastAsia"/>
                <w:color w:val="C00000"/>
                <w:sz w:val="24"/>
                <w:szCs w:val="24"/>
              </w:rPr>
            </w:pPr>
            <w:r w:rsidRPr="00366285">
              <w:rPr>
                <w:rFonts w:eastAsiaTheme="minorEastAsia"/>
                <w:color w:val="C00000"/>
                <w:sz w:val="24"/>
                <w:szCs w:val="24"/>
              </w:rPr>
              <w:t xml:space="preserve">Specific learning difficulties (SpLD), affect one or more specific aspects of learning. This encompasses a range of conditions such as dyslexia, </w:t>
            </w:r>
            <w:r w:rsidR="00EA52E7" w:rsidRPr="00366285">
              <w:rPr>
                <w:rFonts w:eastAsiaTheme="minorEastAsia"/>
                <w:color w:val="C00000"/>
                <w:sz w:val="24"/>
                <w:szCs w:val="24"/>
              </w:rPr>
              <w:t>dyscalculia,</w:t>
            </w:r>
            <w:r w:rsidRPr="00366285">
              <w:rPr>
                <w:rFonts w:eastAsiaTheme="minorEastAsia"/>
                <w:color w:val="C00000"/>
                <w:sz w:val="24"/>
                <w:szCs w:val="24"/>
              </w:rPr>
              <w:t xml:space="preserve"> and dyspraxia. </w:t>
            </w:r>
          </w:p>
        </w:tc>
      </w:tr>
      <w:tr w:rsidR="00240B9F" w:rsidRPr="00240B9F" w14:paraId="465D461D" w14:textId="77777777" w:rsidTr="00366285">
        <w:tc>
          <w:tcPr>
            <w:tcW w:w="1418" w:type="dxa"/>
            <w:shd w:val="clear" w:color="auto" w:fill="DEEAF6" w:themeFill="accent1" w:themeFillTint="33"/>
          </w:tcPr>
          <w:p w14:paraId="3E5B691B" w14:textId="77777777" w:rsidR="00971654" w:rsidRPr="00366285" w:rsidRDefault="00971654" w:rsidP="7D006515">
            <w:pPr>
              <w:rPr>
                <w:rFonts w:eastAsiaTheme="minorEastAsia"/>
                <w:color w:val="C00000"/>
                <w:sz w:val="24"/>
                <w:szCs w:val="24"/>
              </w:rPr>
            </w:pPr>
          </w:p>
          <w:p w14:paraId="53DC0C98" w14:textId="77777777" w:rsidR="00971654" w:rsidRPr="00366285" w:rsidRDefault="00971654" w:rsidP="7D006515">
            <w:pPr>
              <w:jc w:val="center"/>
              <w:rPr>
                <w:rFonts w:eastAsiaTheme="minorEastAsia"/>
                <w:b/>
                <w:bCs/>
                <w:color w:val="C00000"/>
                <w:sz w:val="24"/>
                <w:szCs w:val="24"/>
              </w:rPr>
            </w:pPr>
            <w:r w:rsidRPr="00366285">
              <w:rPr>
                <w:rFonts w:eastAsiaTheme="minorEastAsia"/>
                <w:b/>
                <w:bCs/>
                <w:color w:val="C00000"/>
                <w:sz w:val="24"/>
                <w:szCs w:val="24"/>
              </w:rPr>
              <w:t xml:space="preserve">Social, </w:t>
            </w:r>
            <w:r w:rsidR="00495D0F" w:rsidRPr="00366285">
              <w:rPr>
                <w:rFonts w:eastAsiaTheme="minorEastAsia"/>
                <w:b/>
                <w:bCs/>
                <w:color w:val="C00000"/>
                <w:sz w:val="24"/>
                <w:szCs w:val="24"/>
              </w:rPr>
              <w:t>Emotional and Mental Health</w:t>
            </w:r>
          </w:p>
          <w:p w14:paraId="3BDC109D" w14:textId="77777777" w:rsidR="00971654" w:rsidRPr="00366285" w:rsidRDefault="00971654" w:rsidP="7D006515">
            <w:pPr>
              <w:rPr>
                <w:rFonts w:eastAsiaTheme="minorEastAsia"/>
                <w:color w:val="C00000"/>
                <w:sz w:val="24"/>
                <w:szCs w:val="24"/>
              </w:rPr>
            </w:pPr>
          </w:p>
        </w:tc>
        <w:tc>
          <w:tcPr>
            <w:tcW w:w="8930" w:type="dxa"/>
            <w:shd w:val="clear" w:color="auto" w:fill="DEEAF6" w:themeFill="accent1" w:themeFillTint="33"/>
          </w:tcPr>
          <w:p w14:paraId="0476385F" w14:textId="77777777" w:rsidR="00971654" w:rsidRPr="00366285" w:rsidRDefault="36917959" w:rsidP="7D006515">
            <w:pPr>
              <w:rPr>
                <w:rFonts w:eastAsiaTheme="minorEastAsia"/>
                <w:color w:val="C00000"/>
                <w:sz w:val="24"/>
                <w:szCs w:val="24"/>
              </w:rPr>
            </w:pPr>
            <w:r w:rsidRPr="00366285">
              <w:rPr>
                <w:rFonts w:eastAsiaTheme="minorEastAsia"/>
                <w:color w:val="C00000"/>
                <w:sz w:val="24"/>
                <w:szCs w:val="24"/>
              </w:rPr>
              <w:t xml:space="preserve">Children and young people may experience a wide range of social and emotional difficulties which manifest themselves in many ways. These may include becoming withdrawn or isolated, as well as displaying challenging, </w:t>
            </w:r>
            <w:r w:rsidR="00EA52E7" w:rsidRPr="00366285">
              <w:rPr>
                <w:rFonts w:eastAsiaTheme="minorEastAsia"/>
                <w:color w:val="C00000"/>
                <w:sz w:val="24"/>
                <w:szCs w:val="24"/>
              </w:rPr>
              <w:t>disruptive,</w:t>
            </w:r>
            <w:r w:rsidRPr="00366285">
              <w:rPr>
                <w:rFonts w:eastAsiaTheme="minorEastAsia"/>
                <w:color w:val="C00000"/>
                <w:sz w:val="24"/>
                <w:szCs w:val="24"/>
              </w:rPr>
              <w:t xml:space="preser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tc>
      </w:tr>
      <w:tr w:rsidR="00240B9F" w:rsidRPr="00240B9F" w14:paraId="033E814C" w14:textId="77777777" w:rsidTr="00366285">
        <w:tc>
          <w:tcPr>
            <w:tcW w:w="1418" w:type="dxa"/>
            <w:shd w:val="clear" w:color="auto" w:fill="DEEAF6" w:themeFill="accent1" w:themeFillTint="33"/>
          </w:tcPr>
          <w:p w14:paraId="0357A9D2" w14:textId="77777777" w:rsidR="00971654" w:rsidRPr="00366285" w:rsidRDefault="00971654" w:rsidP="7D006515">
            <w:pPr>
              <w:rPr>
                <w:rFonts w:eastAsiaTheme="minorEastAsia"/>
                <w:b/>
                <w:bCs/>
                <w:color w:val="C00000"/>
                <w:sz w:val="24"/>
                <w:szCs w:val="24"/>
              </w:rPr>
            </w:pPr>
          </w:p>
          <w:p w14:paraId="551A8440" w14:textId="77777777" w:rsidR="00971654" w:rsidRPr="00366285" w:rsidRDefault="00495D0F" w:rsidP="7D006515">
            <w:pPr>
              <w:rPr>
                <w:rFonts w:eastAsiaTheme="minorEastAsia"/>
                <w:b/>
                <w:bCs/>
                <w:color w:val="C00000"/>
                <w:sz w:val="24"/>
                <w:szCs w:val="24"/>
              </w:rPr>
            </w:pPr>
            <w:r w:rsidRPr="00366285">
              <w:rPr>
                <w:rFonts w:eastAsiaTheme="minorEastAsia"/>
                <w:b/>
                <w:bCs/>
                <w:color w:val="C00000"/>
                <w:sz w:val="24"/>
                <w:szCs w:val="24"/>
              </w:rPr>
              <w:t>Sensory and/or physical needs</w:t>
            </w:r>
          </w:p>
          <w:p w14:paraId="75507678" w14:textId="77777777" w:rsidR="00971654" w:rsidRPr="00366285" w:rsidRDefault="00971654" w:rsidP="7D006515">
            <w:pPr>
              <w:rPr>
                <w:rFonts w:eastAsiaTheme="minorEastAsia"/>
                <w:color w:val="C00000"/>
                <w:sz w:val="24"/>
                <w:szCs w:val="24"/>
              </w:rPr>
            </w:pPr>
          </w:p>
        </w:tc>
        <w:tc>
          <w:tcPr>
            <w:tcW w:w="8930" w:type="dxa"/>
            <w:shd w:val="clear" w:color="auto" w:fill="DEEAF6" w:themeFill="accent1" w:themeFillTint="33"/>
          </w:tcPr>
          <w:p w14:paraId="2ADDD706" w14:textId="77777777" w:rsidR="00971654" w:rsidRPr="00366285" w:rsidRDefault="061D281A" w:rsidP="7D006515">
            <w:pPr>
              <w:rPr>
                <w:rFonts w:eastAsiaTheme="minorEastAsia"/>
                <w:color w:val="C00000"/>
                <w:sz w:val="24"/>
                <w:szCs w:val="24"/>
              </w:rPr>
            </w:pPr>
            <w:r w:rsidRPr="00366285">
              <w:rPr>
                <w:rFonts w:eastAsiaTheme="minorEastAsia"/>
                <w:color w:val="C00000"/>
                <w:sz w:val="24"/>
                <w:szCs w:val="24"/>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w:t>
            </w:r>
          </w:p>
          <w:p w14:paraId="1B8EDDB8" w14:textId="77777777" w:rsidR="00971654" w:rsidRPr="00366285" w:rsidRDefault="00971654" w:rsidP="7D006515">
            <w:pPr>
              <w:rPr>
                <w:rFonts w:eastAsiaTheme="minorEastAsia"/>
                <w:color w:val="C00000"/>
                <w:sz w:val="24"/>
                <w:szCs w:val="24"/>
              </w:rPr>
            </w:pPr>
          </w:p>
          <w:p w14:paraId="52DC9BD5" w14:textId="77777777" w:rsidR="00971654" w:rsidRPr="00366285" w:rsidRDefault="061D281A" w:rsidP="7D006515">
            <w:pPr>
              <w:rPr>
                <w:rFonts w:eastAsiaTheme="minorEastAsia"/>
                <w:color w:val="C00000"/>
                <w:sz w:val="24"/>
                <w:szCs w:val="24"/>
              </w:rPr>
            </w:pPr>
            <w:r w:rsidRPr="00366285">
              <w:rPr>
                <w:rFonts w:eastAsiaTheme="minorEastAsia"/>
                <w:color w:val="C00000"/>
                <w:sz w:val="24"/>
                <w:szCs w:val="24"/>
              </w:rPr>
              <w:t xml:space="preserve">Many children and young people with vision impairment (VI), hearing impairment (HI) or a multi-sensory impairment (MSI) will require specialist support and/or equipment to access their learning. </w:t>
            </w:r>
          </w:p>
          <w:p w14:paraId="745318DC" w14:textId="77777777" w:rsidR="00971654" w:rsidRPr="00366285" w:rsidRDefault="00971654" w:rsidP="7D006515">
            <w:pPr>
              <w:rPr>
                <w:rFonts w:eastAsiaTheme="minorEastAsia"/>
                <w:color w:val="C00000"/>
                <w:sz w:val="24"/>
                <w:szCs w:val="24"/>
              </w:rPr>
            </w:pPr>
          </w:p>
          <w:p w14:paraId="32EDB200" w14:textId="77777777" w:rsidR="00971654" w:rsidRPr="00366285" w:rsidRDefault="061D281A" w:rsidP="7D006515">
            <w:pPr>
              <w:rPr>
                <w:rFonts w:eastAsiaTheme="minorEastAsia"/>
                <w:color w:val="C00000"/>
                <w:sz w:val="24"/>
                <w:szCs w:val="24"/>
              </w:rPr>
            </w:pPr>
            <w:r w:rsidRPr="00366285">
              <w:rPr>
                <w:rFonts w:eastAsiaTheme="minorEastAsia"/>
                <w:color w:val="C00000"/>
                <w:sz w:val="24"/>
                <w:szCs w:val="24"/>
              </w:rPr>
              <w:t xml:space="preserve">Children and young people with an MSI have a combination of vision and hearing difficulties. </w:t>
            </w:r>
          </w:p>
          <w:p w14:paraId="63D26A10" w14:textId="77777777" w:rsidR="00971654" w:rsidRPr="00366285" w:rsidRDefault="00971654" w:rsidP="7D006515">
            <w:pPr>
              <w:rPr>
                <w:rFonts w:eastAsiaTheme="minorEastAsia"/>
                <w:color w:val="C00000"/>
                <w:sz w:val="24"/>
                <w:szCs w:val="24"/>
              </w:rPr>
            </w:pPr>
          </w:p>
          <w:p w14:paraId="1A3BCD45" w14:textId="77777777" w:rsidR="00971654" w:rsidRPr="00366285" w:rsidRDefault="061D281A" w:rsidP="7D006515">
            <w:pPr>
              <w:rPr>
                <w:rFonts w:eastAsiaTheme="minorEastAsia"/>
                <w:color w:val="C00000"/>
                <w:sz w:val="24"/>
                <w:szCs w:val="24"/>
              </w:rPr>
            </w:pPr>
            <w:r w:rsidRPr="00366285">
              <w:rPr>
                <w:rFonts w:eastAsiaTheme="minorEastAsia"/>
                <w:color w:val="C00000"/>
                <w:sz w:val="24"/>
                <w:szCs w:val="24"/>
              </w:rPr>
              <w:t>Some children and young people with a physical disability (PD) require additional ongoing support and equipment to access all the opportunities available to their peers.</w:t>
            </w:r>
          </w:p>
        </w:tc>
      </w:tr>
    </w:tbl>
    <w:p w14:paraId="0FF3010D" w14:textId="77777777" w:rsidR="00495D0F" w:rsidRPr="00240B9F" w:rsidRDefault="00495D0F" w:rsidP="7D006515">
      <w:pPr>
        <w:rPr>
          <w:rFonts w:eastAsiaTheme="minorEastAsia"/>
          <w:b/>
          <w:bCs/>
          <w:color w:val="002060"/>
          <w:sz w:val="24"/>
          <w:szCs w:val="24"/>
        </w:rPr>
      </w:pPr>
    </w:p>
    <w:p w14:paraId="787C0B4A" w14:textId="77777777" w:rsidR="00015393" w:rsidRPr="00641D09" w:rsidRDefault="00495D0F" w:rsidP="008A5317">
      <w:pPr>
        <w:pStyle w:val="Heading1"/>
        <w:jc w:val="center"/>
        <w:rPr>
          <w:rFonts w:eastAsiaTheme="minorEastAsia"/>
          <w:b/>
          <w:bCs/>
        </w:rPr>
      </w:pPr>
      <w:r w:rsidRPr="00641D09">
        <w:rPr>
          <w:rFonts w:eastAsiaTheme="minorEastAsia"/>
          <w:b/>
          <w:bCs/>
        </w:rPr>
        <w:t xml:space="preserve">The following pages detail further information in response to questions you may have about our approach to supporting and identifying </w:t>
      </w:r>
      <w:r w:rsidR="00110FEA" w:rsidRPr="00641D09">
        <w:rPr>
          <w:rFonts w:eastAsiaTheme="minorEastAsia"/>
          <w:b/>
          <w:bCs/>
        </w:rPr>
        <w:t>SEND.</w:t>
      </w:r>
    </w:p>
    <w:p w14:paraId="49CA163C" w14:textId="77777777" w:rsidR="7D006515" w:rsidRPr="00641D09" w:rsidRDefault="7D006515" w:rsidP="7D006515">
      <w:pPr>
        <w:jc w:val="center"/>
        <w:rPr>
          <w:rFonts w:eastAsiaTheme="minorEastAsia"/>
          <w:b/>
          <w:bCs/>
          <w:color w:val="002060"/>
          <w:sz w:val="24"/>
          <w:szCs w:val="24"/>
        </w:rPr>
      </w:pPr>
    </w:p>
    <w:p w14:paraId="68C3DB7A" w14:textId="77777777" w:rsidR="00495D0F" w:rsidRPr="00641D09" w:rsidRDefault="00495D0F" w:rsidP="008A5317">
      <w:pPr>
        <w:pStyle w:val="Heading1"/>
        <w:jc w:val="center"/>
        <w:rPr>
          <w:rFonts w:eastAsiaTheme="minorEastAsia"/>
          <w:b/>
          <w:bCs/>
        </w:rPr>
      </w:pPr>
      <w:bookmarkStart w:id="1" w:name="_How_do_we"/>
      <w:bookmarkEnd w:id="1"/>
      <w:r w:rsidRPr="00641D09">
        <w:rPr>
          <w:rFonts w:eastAsiaTheme="minorEastAsia"/>
          <w:b/>
          <w:bCs/>
        </w:rPr>
        <w:t>How do we identify Special Educational Needs and Disabilities?</w:t>
      </w:r>
    </w:p>
    <w:p w14:paraId="3CC7D5CD" w14:textId="77777777" w:rsidR="008650C7" w:rsidRPr="00240B9F" w:rsidRDefault="008650C7" w:rsidP="7D006515">
      <w:pPr>
        <w:rPr>
          <w:rFonts w:eastAsiaTheme="minorEastAsia"/>
          <w:color w:val="002060"/>
          <w:sz w:val="24"/>
          <w:szCs w:val="24"/>
        </w:rPr>
      </w:pPr>
      <w:r w:rsidRPr="7D006515">
        <w:rPr>
          <w:rFonts w:eastAsiaTheme="minorEastAsia"/>
          <w:color w:val="002060"/>
          <w:sz w:val="24"/>
          <w:szCs w:val="24"/>
        </w:rPr>
        <w:t>All children starting our school</w:t>
      </w:r>
      <w:r w:rsidR="7FA435B5" w:rsidRPr="7D006515">
        <w:rPr>
          <w:rFonts w:eastAsiaTheme="minorEastAsia"/>
          <w:color w:val="002060"/>
          <w:sz w:val="24"/>
          <w:szCs w:val="24"/>
        </w:rPr>
        <w:t xml:space="preserve"> </w:t>
      </w:r>
      <w:r w:rsidRPr="7D006515">
        <w:rPr>
          <w:rFonts w:eastAsiaTheme="minorEastAsia"/>
          <w:color w:val="002060"/>
          <w:sz w:val="24"/>
          <w:szCs w:val="24"/>
        </w:rPr>
        <w:t>will receive a home visit</w:t>
      </w:r>
      <w:r w:rsidR="4DD34E85" w:rsidRPr="7D006515">
        <w:rPr>
          <w:rFonts w:eastAsiaTheme="minorEastAsia"/>
          <w:color w:val="002060"/>
          <w:sz w:val="24"/>
          <w:szCs w:val="24"/>
        </w:rPr>
        <w:t>. This is an opportunity for parents and/or carers to share</w:t>
      </w:r>
      <w:r w:rsidRPr="7D006515">
        <w:rPr>
          <w:rFonts w:eastAsiaTheme="minorEastAsia"/>
          <w:color w:val="002060"/>
          <w:sz w:val="24"/>
          <w:szCs w:val="24"/>
        </w:rPr>
        <w:t xml:space="preserve"> information regarding their child’s needs and education.  </w:t>
      </w:r>
    </w:p>
    <w:p w14:paraId="5961E453" w14:textId="77777777" w:rsidR="008650C7" w:rsidRPr="00240B9F" w:rsidRDefault="7B7458BE" w:rsidP="7D006515">
      <w:pPr>
        <w:rPr>
          <w:rFonts w:eastAsiaTheme="minorEastAsia"/>
          <w:color w:val="002060"/>
          <w:sz w:val="24"/>
          <w:szCs w:val="24"/>
        </w:rPr>
      </w:pPr>
      <w:r w:rsidRPr="7D006515">
        <w:rPr>
          <w:rFonts w:eastAsiaTheme="minorEastAsia"/>
          <w:color w:val="002060"/>
          <w:sz w:val="24"/>
          <w:szCs w:val="24"/>
        </w:rPr>
        <w:t>When beginning our school, a</w:t>
      </w:r>
      <w:r w:rsidR="008650C7" w:rsidRPr="7D006515">
        <w:rPr>
          <w:rFonts w:eastAsiaTheme="minorEastAsia"/>
          <w:color w:val="002060"/>
          <w:sz w:val="24"/>
          <w:szCs w:val="24"/>
        </w:rPr>
        <w:t>ll children are assessed</w:t>
      </w:r>
      <w:r w:rsidR="32EB6F3B" w:rsidRPr="7D006515">
        <w:rPr>
          <w:rFonts w:eastAsiaTheme="minorEastAsia"/>
          <w:color w:val="002060"/>
          <w:sz w:val="24"/>
          <w:szCs w:val="24"/>
        </w:rPr>
        <w:t xml:space="preserve">. We use this information so that we can build upon their prior learning and </w:t>
      </w:r>
      <w:r w:rsidR="00110FEA" w:rsidRPr="7D006515">
        <w:rPr>
          <w:rFonts w:eastAsiaTheme="minorEastAsia"/>
          <w:color w:val="002060"/>
          <w:sz w:val="24"/>
          <w:szCs w:val="24"/>
        </w:rPr>
        <w:t>knowledge,</w:t>
      </w:r>
      <w:r w:rsidR="32EB6F3B" w:rsidRPr="7D006515">
        <w:rPr>
          <w:rFonts w:eastAsiaTheme="minorEastAsia"/>
          <w:color w:val="002060"/>
          <w:sz w:val="24"/>
          <w:szCs w:val="24"/>
        </w:rPr>
        <w:t xml:space="preserve"> and </w:t>
      </w:r>
      <w:r w:rsidR="392427E6" w:rsidRPr="7D006515">
        <w:rPr>
          <w:rFonts w:eastAsiaTheme="minorEastAsia"/>
          <w:color w:val="002060"/>
          <w:sz w:val="24"/>
          <w:szCs w:val="24"/>
        </w:rPr>
        <w:t xml:space="preserve">it helps us </w:t>
      </w:r>
      <w:r w:rsidR="32EB6F3B" w:rsidRPr="7D006515">
        <w:rPr>
          <w:rFonts w:eastAsiaTheme="minorEastAsia"/>
          <w:color w:val="002060"/>
          <w:sz w:val="24"/>
          <w:szCs w:val="24"/>
        </w:rPr>
        <w:t>to provide starting points for the development of an appropriate curriculum for all our children</w:t>
      </w:r>
      <w:r w:rsidR="008650C7" w:rsidRPr="7D006515">
        <w:rPr>
          <w:rFonts w:eastAsiaTheme="minorEastAsia"/>
          <w:color w:val="002060"/>
          <w:sz w:val="24"/>
          <w:szCs w:val="24"/>
        </w:rPr>
        <w:t xml:space="preserve">. </w:t>
      </w:r>
    </w:p>
    <w:p w14:paraId="1B812F9A" w14:textId="77777777" w:rsidR="008650C7" w:rsidRPr="00240B9F" w:rsidRDefault="008650C7" w:rsidP="7D006515">
      <w:pPr>
        <w:rPr>
          <w:rFonts w:eastAsiaTheme="minorEastAsia"/>
          <w:color w:val="002060"/>
          <w:sz w:val="24"/>
          <w:szCs w:val="24"/>
        </w:rPr>
      </w:pPr>
      <w:r w:rsidRPr="7D006515">
        <w:rPr>
          <w:rFonts w:eastAsiaTheme="minorEastAsia"/>
          <w:color w:val="002060"/>
          <w:sz w:val="24"/>
          <w:szCs w:val="24"/>
        </w:rPr>
        <w:t>Children who join us from other schools are supported using information obtained from</w:t>
      </w:r>
      <w:r w:rsidR="0823582E" w:rsidRPr="7D006515">
        <w:rPr>
          <w:rFonts w:eastAsiaTheme="minorEastAsia"/>
          <w:color w:val="002060"/>
          <w:sz w:val="24"/>
          <w:szCs w:val="24"/>
        </w:rPr>
        <w:t xml:space="preserve"> their</w:t>
      </w:r>
      <w:r w:rsidRPr="7D006515">
        <w:rPr>
          <w:rFonts w:eastAsiaTheme="minorEastAsia"/>
          <w:color w:val="002060"/>
          <w:sz w:val="24"/>
          <w:szCs w:val="24"/>
        </w:rPr>
        <w:t xml:space="preserve"> previous school. We then use this to ensure that the curriculum is appropriately differentiated </w:t>
      </w:r>
      <w:r w:rsidR="4755FD9E" w:rsidRPr="7D006515">
        <w:rPr>
          <w:rFonts w:eastAsiaTheme="minorEastAsia"/>
          <w:color w:val="002060"/>
          <w:sz w:val="24"/>
          <w:szCs w:val="24"/>
        </w:rPr>
        <w:t>to meet their individual needs</w:t>
      </w:r>
      <w:r w:rsidRPr="7D006515">
        <w:rPr>
          <w:rFonts w:eastAsiaTheme="minorEastAsia"/>
          <w:color w:val="002060"/>
          <w:sz w:val="24"/>
          <w:szCs w:val="24"/>
        </w:rPr>
        <w:t xml:space="preserve">. </w:t>
      </w:r>
    </w:p>
    <w:p w14:paraId="460BEC8E" w14:textId="77777777" w:rsidR="008650C7" w:rsidRPr="00240B9F" w:rsidRDefault="008650C7" w:rsidP="31E5F9C6">
      <w:pPr>
        <w:rPr>
          <w:rFonts w:eastAsiaTheme="minorEastAsia"/>
          <w:color w:val="002060"/>
          <w:sz w:val="24"/>
          <w:szCs w:val="24"/>
        </w:rPr>
      </w:pPr>
      <w:r w:rsidRPr="31E5F9C6">
        <w:rPr>
          <w:rFonts w:eastAsiaTheme="minorEastAsia"/>
          <w:color w:val="002060"/>
          <w:sz w:val="24"/>
          <w:szCs w:val="24"/>
        </w:rPr>
        <w:t xml:space="preserve">If </w:t>
      </w:r>
      <w:r w:rsidR="297B3693" w:rsidRPr="31E5F9C6">
        <w:rPr>
          <w:rFonts w:eastAsiaTheme="minorEastAsia"/>
          <w:color w:val="002060"/>
          <w:sz w:val="24"/>
          <w:szCs w:val="24"/>
        </w:rPr>
        <w:t xml:space="preserve">the outcome of either of these means of </w:t>
      </w:r>
      <w:r w:rsidRPr="31E5F9C6">
        <w:rPr>
          <w:rFonts w:eastAsiaTheme="minorEastAsia"/>
          <w:color w:val="002060"/>
          <w:sz w:val="24"/>
          <w:szCs w:val="24"/>
        </w:rPr>
        <w:t xml:space="preserve">assessment </w:t>
      </w:r>
      <w:r w:rsidR="27939D86" w:rsidRPr="31E5F9C6">
        <w:rPr>
          <w:rFonts w:eastAsiaTheme="minorEastAsia"/>
          <w:color w:val="002060"/>
          <w:sz w:val="24"/>
          <w:szCs w:val="24"/>
        </w:rPr>
        <w:t xml:space="preserve">highlight </w:t>
      </w:r>
      <w:r w:rsidR="2BEC3069" w:rsidRPr="31E5F9C6">
        <w:rPr>
          <w:rFonts w:eastAsiaTheme="minorEastAsia"/>
          <w:color w:val="002060"/>
          <w:sz w:val="24"/>
          <w:szCs w:val="24"/>
        </w:rPr>
        <w:t xml:space="preserve">that a child may have </w:t>
      </w:r>
      <w:r w:rsidR="27939D86" w:rsidRPr="31E5F9C6">
        <w:rPr>
          <w:rFonts w:eastAsiaTheme="minorEastAsia"/>
          <w:color w:val="002060"/>
          <w:sz w:val="24"/>
          <w:szCs w:val="24"/>
        </w:rPr>
        <w:t>areas of need relating to a</w:t>
      </w:r>
      <w:r w:rsidR="3D712D49" w:rsidRPr="31E5F9C6">
        <w:rPr>
          <w:rFonts w:eastAsiaTheme="minorEastAsia"/>
          <w:color w:val="002060"/>
          <w:sz w:val="24"/>
          <w:szCs w:val="24"/>
        </w:rPr>
        <w:t xml:space="preserve"> Special Educational Need/Disability</w:t>
      </w:r>
      <w:r w:rsidR="175CEB1E" w:rsidRPr="31E5F9C6">
        <w:rPr>
          <w:rFonts w:eastAsiaTheme="minorEastAsia"/>
          <w:color w:val="002060"/>
          <w:sz w:val="24"/>
          <w:szCs w:val="24"/>
        </w:rPr>
        <w:t>,</w:t>
      </w:r>
      <w:r w:rsidRPr="31E5F9C6">
        <w:rPr>
          <w:rFonts w:eastAsiaTheme="minorEastAsia"/>
          <w:color w:val="002060"/>
          <w:sz w:val="24"/>
          <w:szCs w:val="24"/>
        </w:rPr>
        <w:t xml:space="preserve"> parents are contacted at the earliest opportunity</w:t>
      </w:r>
      <w:r w:rsidR="4F23F199" w:rsidRPr="31E5F9C6">
        <w:rPr>
          <w:rFonts w:eastAsiaTheme="minorEastAsia"/>
          <w:color w:val="002060"/>
          <w:sz w:val="24"/>
          <w:szCs w:val="24"/>
        </w:rPr>
        <w:t>. This provides further opportunities</w:t>
      </w:r>
      <w:r w:rsidRPr="31E5F9C6">
        <w:rPr>
          <w:rFonts w:eastAsiaTheme="minorEastAsia"/>
          <w:color w:val="002060"/>
          <w:sz w:val="24"/>
          <w:szCs w:val="24"/>
        </w:rPr>
        <w:t xml:space="preserve"> to discuss concerns and </w:t>
      </w:r>
      <w:r w:rsidR="06469330" w:rsidRPr="31E5F9C6">
        <w:rPr>
          <w:rFonts w:eastAsiaTheme="minorEastAsia"/>
          <w:color w:val="002060"/>
          <w:sz w:val="24"/>
          <w:szCs w:val="24"/>
        </w:rPr>
        <w:t xml:space="preserve">to </w:t>
      </w:r>
      <w:r w:rsidRPr="31E5F9C6">
        <w:rPr>
          <w:rFonts w:eastAsiaTheme="minorEastAsia"/>
          <w:color w:val="002060"/>
          <w:sz w:val="24"/>
          <w:szCs w:val="24"/>
        </w:rPr>
        <w:t xml:space="preserve">enlist their active </w:t>
      </w:r>
      <w:r w:rsidR="3FC1037F" w:rsidRPr="31E5F9C6">
        <w:rPr>
          <w:rFonts w:eastAsiaTheme="minorEastAsia"/>
          <w:color w:val="002060"/>
          <w:sz w:val="24"/>
          <w:szCs w:val="24"/>
        </w:rPr>
        <w:t>support</w:t>
      </w:r>
      <w:r w:rsidRPr="31E5F9C6">
        <w:rPr>
          <w:rFonts w:eastAsiaTheme="minorEastAsia"/>
          <w:color w:val="002060"/>
          <w:sz w:val="24"/>
          <w:szCs w:val="24"/>
        </w:rPr>
        <w:t xml:space="preserve"> and participation. If </w:t>
      </w:r>
      <w:r w:rsidR="39F2084B" w:rsidRPr="31E5F9C6">
        <w:rPr>
          <w:rFonts w:eastAsiaTheme="minorEastAsia"/>
          <w:color w:val="002060"/>
          <w:sz w:val="24"/>
          <w:szCs w:val="24"/>
        </w:rPr>
        <w:t xml:space="preserve">it </w:t>
      </w:r>
      <w:r w:rsidR="160B914F" w:rsidRPr="31E5F9C6">
        <w:rPr>
          <w:rFonts w:eastAsiaTheme="minorEastAsia"/>
          <w:color w:val="002060"/>
          <w:sz w:val="24"/>
          <w:szCs w:val="24"/>
        </w:rPr>
        <w:t xml:space="preserve">is </w:t>
      </w:r>
      <w:r w:rsidR="39F2084B" w:rsidRPr="31E5F9C6">
        <w:rPr>
          <w:rFonts w:eastAsiaTheme="minorEastAsia"/>
          <w:color w:val="002060"/>
          <w:sz w:val="24"/>
          <w:szCs w:val="24"/>
        </w:rPr>
        <w:t xml:space="preserve">felt that </w:t>
      </w:r>
      <w:r w:rsidRPr="31E5F9C6">
        <w:rPr>
          <w:rFonts w:eastAsiaTheme="minorEastAsia"/>
          <w:color w:val="002060"/>
          <w:sz w:val="24"/>
          <w:szCs w:val="24"/>
        </w:rPr>
        <w:t xml:space="preserve">additional support is required </w:t>
      </w:r>
      <w:r w:rsidR="222B50B4" w:rsidRPr="31E5F9C6">
        <w:rPr>
          <w:rFonts w:eastAsiaTheme="minorEastAsia"/>
          <w:color w:val="002060"/>
          <w:sz w:val="24"/>
          <w:szCs w:val="24"/>
        </w:rPr>
        <w:t xml:space="preserve">for </w:t>
      </w:r>
      <w:r w:rsidRPr="31E5F9C6">
        <w:rPr>
          <w:rFonts w:eastAsiaTheme="minorEastAsia"/>
          <w:color w:val="002060"/>
          <w:sz w:val="24"/>
          <w:szCs w:val="24"/>
        </w:rPr>
        <w:t>their child</w:t>
      </w:r>
      <w:r w:rsidR="00A87B6F" w:rsidRPr="31E5F9C6">
        <w:rPr>
          <w:rFonts w:eastAsiaTheme="minorEastAsia"/>
          <w:color w:val="002060"/>
          <w:sz w:val="24"/>
          <w:szCs w:val="24"/>
        </w:rPr>
        <w:t>,</w:t>
      </w:r>
      <w:r w:rsidRPr="31E5F9C6">
        <w:rPr>
          <w:rFonts w:eastAsiaTheme="minorEastAsia"/>
          <w:color w:val="002060"/>
          <w:sz w:val="24"/>
          <w:szCs w:val="24"/>
        </w:rPr>
        <w:t xml:space="preserve"> </w:t>
      </w:r>
      <w:r w:rsidR="1DA4D4DA" w:rsidRPr="31E5F9C6">
        <w:rPr>
          <w:rFonts w:eastAsiaTheme="minorEastAsia"/>
          <w:color w:val="002060"/>
          <w:sz w:val="24"/>
          <w:szCs w:val="24"/>
        </w:rPr>
        <w:t xml:space="preserve">they </w:t>
      </w:r>
      <w:r w:rsidR="02F8585D" w:rsidRPr="31E5F9C6">
        <w:rPr>
          <w:rFonts w:eastAsiaTheme="minorEastAsia"/>
          <w:color w:val="002060"/>
          <w:sz w:val="24"/>
          <w:szCs w:val="24"/>
        </w:rPr>
        <w:t>may</w:t>
      </w:r>
      <w:r w:rsidRPr="31E5F9C6">
        <w:rPr>
          <w:rFonts w:eastAsiaTheme="minorEastAsia"/>
          <w:color w:val="002060"/>
          <w:sz w:val="24"/>
          <w:szCs w:val="24"/>
        </w:rPr>
        <w:t xml:space="preserve"> be placed on the Special Educational Needs (SEN) register and </w:t>
      </w:r>
      <w:r w:rsidR="464FF9A4" w:rsidRPr="31E5F9C6">
        <w:rPr>
          <w:rFonts w:eastAsiaTheme="minorEastAsia"/>
          <w:color w:val="002060"/>
          <w:sz w:val="24"/>
          <w:szCs w:val="24"/>
        </w:rPr>
        <w:t>appropriate additional</w:t>
      </w:r>
      <w:r w:rsidRPr="31E5F9C6">
        <w:rPr>
          <w:rFonts w:eastAsiaTheme="minorEastAsia"/>
          <w:color w:val="002060"/>
          <w:sz w:val="24"/>
          <w:szCs w:val="24"/>
        </w:rPr>
        <w:t xml:space="preserve"> provision </w:t>
      </w:r>
      <w:r w:rsidR="0A60AFC7" w:rsidRPr="31E5F9C6">
        <w:rPr>
          <w:rFonts w:eastAsiaTheme="minorEastAsia"/>
          <w:color w:val="002060"/>
          <w:sz w:val="24"/>
          <w:szCs w:val="24"/>
        </w:rPr>
        <w:t>will be</w:t>
      </w:r>
      <w:r w:rsidRPr="31E5F9C6">
        <w:rPr>
          <w:rFonts w:eastAsiaTheme="minorEastAsia"/>
          <w:color w:val="002060"/>
          <w:sz w:val="24"/>
          <w:szCs w:val="24"/>
        </w:rPr>
        <w:t xml:space="preserve"> provided.</w:t>
      </w:r>
    </w:p>
    <w:p w14:paraId="527ED39C" w14:textId="77777777" w:rsidR="001065AF" w:rsidRDefault="3697C79D" w:rsidP="7D006515">
      <w:pPr>
        <w:rPr>
          <w:rFonts w:eastAsiaTheme="minorEastAsia"/>
          <w:color w:val="002060"/>
          <w:sz w:val="24"/>
          <w:szCs w:val="24"/>
        </w:rPr>
      </w:pPr>
      <w:r w:rsidRPr="7D006515">
        <w:rPr>
          <w:rFonts w:eastAsiaTheme="minorEastAsia"/>
          <w:color w:val="002060"/>
          <w:sz w:val="24"/>
          <w:szCs w:val="24"/>
        </w:rPr>
        <w:t>If an adult in school is concerned about the learning</w:t>
      </w:r>
      <w:r w:rsidR="7D945556" w:rsidRPr="7D006515">
        <w:rPr>
          <w:rFonts w:eastAsiaTheme="minorEastAsia"/>
          <w:color w:val="002060"/>
          <w:sz w:val="24"/>
          <w:szCs w:val="24"/>
        </w:rPr>
        <w:t xml:space="preserve">, </w:t>
      </w:r>
      <w:r w:rsidR="00EA52E7" w:rsidRPr="7D006515">
        <w:rPr>
          <w:rFonts w:eastAsiaTheme="minorEastAsia"/>
          <w:color w:val="002060"/>
          <w:sz w:val="24"/>
          <w:szCs w:val="24"/>
        </w:rPr>
        <w:t>progress,</w:t>
      </w:r>
      <w:r w:rsidRPr="7D006515">
        <w:rPr>
          <w:rFonts w:eastAsiaTheme="minorEastAsia"/>
          <w:color w:val="002060"/>
          <w:sz w:val="24"/>
          <w:szCs w:val="24"/>
        </w:rPr>
        <w:t xml:space="preserve"> </w:t>
      </w:r>
      <w:r w:rsidR="71A47988" w:rsidRPr="7D006515">
        <w:rPr>
          <w:rFonts w:eastAsiaTheme="minorEastAsia"/>
          <w:color w:val="002060"/>
          <w:sz w:val="24"/>
          <w:szCs w:val="24"/>
        </w:rPr>
        <w:t xml:space="preserve">and wellbeing </w:t>
      </w:r>
      <w:r w:rsidRPr="7D006515">
        <w:rPr>
          <w:rFonts w:eastAsiaTheme="minorEastAsia"/>
          <w:color w:val="002060"/>
          <w:sz w:val="24"/>
          <w:szCs w:val="24"/>
        </w:rPr>
        <w:t xml:space="preserve">of any child, at any point in their education, they make </w:t>
      </w:r>
      <w:r w:rsidR="6EA90A26" w:rsidRPr="7D006515">
        <w:rPr>
          <w:rFonts w:eastAsiaTheme="minorEastAsia"/>
          <w:color w:val="002060"/>
          <w:sz w:val="24"/>
          <w:szCs w:val="24"/>
        </w:rPr>
        <w:t xml:space="preserve">the Inclusion Team aware of these concerns through </w:t>
      </w:r>
      <w:r w:rsidRPr="7D006515">
        <w:rPr>
          <w:rFonts w:eastAsiaTheme="minorEastAsia"/>
          <w:color w:val="002060"/>
          <w:sz w:val="24"/>
          <w:szCs w:val="24"/>
        </w:rPr>
        <w:t xml:space="preserve">a referral </w:t>
      </w:r>
      <w:r w:rsidR="7B857001" w:rsidRPr="7D006515">
        <w:rPr>
          <w:rFonts w:eastAsiaTheme="minorEastAsia"/>
          <w:color w:val="002060"/>
          <w:sz w:val="24"/>
          <w:szCs w:val="24"/>
        </w:rPr>
        <w:t xml:space="preserve">process. The Inclusion Team will then </w:t>
      </w:r>
      <w:r w:rsidRPr="7D006515">
        <w:rPr>
          <w:rFonts w:eastAsiaTheme="minorEastAsia"/>
          <w:color w:val="002060"/>
          <w:sz w:val="24"/>
          <w:szCs w:val="24"/>
        </w:rPr>
        <w:t xml:space="preserve">discuss </w:t>
      </w:r>
      <w:r w:rsidR="0D50CF03" w:rsidRPr="7D006515">
        <w:rPr>
          <w:rFonts w:eastAsiaTheme="minorEastAsia"/>
          <w:color w:val="002060"/>
          <w:sz w:val="24"/>
          <w:szCs w:val="24"/>
        </w:rPr>
        <w:t xml:space="preserve">the given concerns and offer advice and/or </w:t>
      </w:r>
      <w:r w:rsidRPr="7D006515">
        <w:rPr>
          <w:rFonts w:eastAsiaTheme="minorEastAsia"/>
          <w:color w:val="002060"/>
          <w:sz w:val="24"/>
          <w:szCs w:val="24"/>
        </w:rPr>
        <w:t xml:space="preserve">signpost </w:t>
      </w:r>
      <w:r w:rsidR="56B6954A" w:rsidRPr="7D006515">
        <w:rPr>
          <w:rFonts w:eastAsiaTheme="minorEastAsia"/>
          <w:color w:val="002060"/>
          <w:sz w:val="24"/>
          <w:szCs w:val="24"/>
        </w:rPr>
        <w:t xml:space="preserve">the concerns </w:t>
      </w:r>
      <w:r w:rsidRPr="7D006515">
        <w:rPr>
          <w:rFonts w:eastAsiaTheme="minorEastAsia"/>
          <w:color w:val="002060"/>
          <w:sz w:val="24"/>
          <w:szCs w:val="24"/>
        </w:rPr>
        <w:t xml:space="preserve">to the most appropriate </w:t>
      </w:r>
      <w:r w:rsidR="4395A97E" w:rsidRPr="7D006515">
        <w:rPr>
          <w:rFonts w:eastAsiaTheme="minorEastAsia"/>
          <w:color w:val="002060"/>
          <w:sz w:val="24"/>
          <w:szCs w:val="24"/>
        </w:rPr>
        <w:t xml:space="preserve">person </w:t>
      </w:r>
      <w:r w:rsidRPr="7D006515">
        <w:rPr>
          <w:rFonts w:eastAsiaTheme="minorEastAsia"/>
          <w:color w:val="002060"/>
          <w:sz w:val="24"/>
          <w:szCs w:val="24"/>
        </w:rPr>
        <w:t xml:space="preserve">within school. </w:t>
      </w:r>
      <w:r w:rsidR="76A1E006" w:rsidRPr="7D006515">
        <w:rPr>
          <w:rFonts w:eastAsiaTheme="minorEastAsia"/>
          <w:color w:val="002060"/>
          <w:sz w:val="24"/>
          <w:szCs w:val="24"/>
        </w:rPr>
        <w:t xml:space="preserve"> </w:t>
      </w:r>
      <w:r w:rsidR="5D898886" w:rsidRPr="7D006515">
        <w:rPr>
          <w:rFonts w:eastAsiaTheme="minorEastAsia"/>
          <w:color w:val="002060"/>
          <w:sz w:val="24"/>
          <w:szCs w:val="24"/>
        </w:rPr>
        <w:t>T</w:t>
      </w:r>
      <w:r w:rsidR="76A1E006" w:rsidRPr="7D006515">
        <w:rPr>
          <w:rFonts w:eastAsiaTheme="minorEastAsia"/>
          <w:color w:val="002060"/>
          <w:sz w:val="24"/>
          <w:szCs w:val="24"/>
        </w:rPr>
        <w:t xml:space="preserve">he </w:t>
      </w:r>
      <w:r w:rsidR="765A961A" w:rsidRPr="7D006515">
        <w:rPr>
          <w:rFonts w:eastAsiaTheme="minorEastAsia"/>
          <w:color w:val="002060"/>
          <w:sz w:val="24"/>
          <w:szCs w:val="24"/>
        </w:rPr>
        <w:t>child's</w:t>
      </w:r>
      <w:r w:rsidR="76A1E006" w:rsidRPr="7D006515">
        <w:rPr>
          <w:rFonts w:eastAsiaTheme="minorEastAsia"/>
          <w:color w:val="002060"/>
          <w:sz w:val="24"/>
          <w:szCs w:val="24"/>
        </w:rPr>
        <w:t xml:space="preserve"> progress is </w:t>
      </w:r>
      <w:r w:rsidR="1F4AA07B" w:rsidRPr="7D006515">
        <w:rPr>
          <w:rFonts w:eastAsiaTheme="minorEastAsia"/>
          <w:color w:val="002060"/>
          <w:sz w:val="24"/>
          <w:szCs w:val="24"/>
        </w:rPr>
        <w:t xml:space="preserve">then </w:t>
      </w:r>
      <w:r w:rsidR="76A1E006" w:rsidRPr="7D006515">
        <w:rPr>
          <w:rFonts w:eastAsiaTheme="minorEastAsia"/>
          <w:color w:val="002060"/>
          <w:sz w:val="24"/>
          <w:szCs w:val="24"/>
        </w:rPr>
        <w:t xml:space="preserve">monitored against the recommendations and advice provided through </w:t>
      </w:r>
      <w:r w:rsidRPr="7D006515">
        <w:rPr>
          <w:rFonts w:eastAsiaTheme="minorEastAsia"/>
          <w:color w:val="002060"/>
          <w:sz w:val="24"/>
          <w:szCs w:val="24"/>
        </w:rPr>
        <w:t>provisional targets</w:t>
      </w:r>
      <w:r w:rsidR="4B8EABA6" w:rsidRPr="7D006515">
        <w:rPr>
          <w:rFonts w:eastAsiaTheme="minorEastAsia"/>
          <w:color w:val="002060"/>
          <w:sz w:val="24"/>
          <w:szCs w:val="24"/>
        </w:rPr>
        <w:t>,</w:t>
      </w:r>
      <w:r w:rsidR="2C6EECA8" w:rsidRPr="7D006515">
        <w:rPr>
          <w:rFonts w:eastAsiaTheme="minorEastAsia"/>
          <w:color w:val="002060"/>
          <w:sz w:val="24"/>
          <w:szCs w:val="24"/>
        </w:rPr>
        <w:t xml:space="preserve"> </w:t>
      </w:r>
      <w:r w:rsidR="7F3598C7" w:rsidRPr="7D006515">
        <w:rPr>
          <w:rFonts w:eastAsiaTheme="minorEastAsia"/>
          <w:color w:val="002060"/>
          <w:sz w:val="24"/>
          <w:szCs w:val="24"/>
        </w:rPr>
        <w:t xml:space="preserve">with </w:t>
      </w:r>
      <w:r w:rsidR="2C6EECA8" w:rsidRPr="7D006515">
        <w:rPr>
          <w:rFonts w:eastAsiaTheme="minorEastAsia"/>
          <w:color w:val="002060"/>
          <w:sz w:val="24"/>
          <w:szCs w:val="24"/>
        </w:rPr>
        <w:t xml:space="preserve">the additional needs of the child </w:t>
      </w:r>
      <w:r w:rsidR="0275EC64" w:rsidRPr="7D006515">
        <w:rPr>
          <w:rFonts w:eastAsiaTheme="minorEastAsia"/>
          <w:color w:val="002060"/>
          <w:sz w:val="24"/>
          <w:szCs w:val="24"/>
        </w:rPr>
        <w:t xml:space="preserve">being </w:t>
      </w:r>
      <w:r w:rsidR="2C6EECA8" w:rsidRPr="7D006515">
        <w:rPr>
          <w:rFonts w:eastAsiaTheme="minorEastAsia"/>
          <w:color w:val="002060"/>
          <w:sz w:val="24"/>
          <w:szCs w:val="24"/>
        </w:rPr>
        <w:t>reviewed regularly.</w:t>
      </w:r>
      <w:r w:rsidRPr="7D006515">
        <w:rPr>
          <w:rFonts w:eastAsiaTheme="minorEastAsia"/>
          <w:color w:val="002060"/>
          <w:sz w:val="24"/>
          <w:szCs w:val="24"/>
        </w:rPr>
        <w:t xml:space="preserve"> The outcomes of this</w:t>
      </w:r>
      <w:r w:rsidR="1FBC70CC" w:rsidRPr="7D006515">
        <w:rPr>
          <w:rFonts w:eastAsiaTheme="minorEastAsia"/>
          <w:color w:val="002060"/>
          <w:sz w:val="24"/>
          <w:szCs w:val="24"/>
        </w:rPr>
        <w:t xml:space="preserve"> initial target monitoring</w:t>
      </w:r>
      <w:r w:rsidRPr="7D006515">
        <w:rPr>
          <w:rFonts w:eastAsiaTheme="minorEastAsia"/>
          <w:color w:val="002060"/>
          <w:sz w:val="24"/>
          <w:szCs w:val="24"/>
        </w:rPr>
        <w:t xml:space="preserve"> will </w:t>
      </w:r>
      <w:r w:rsidR="1C2B92DA" w:rsidRPr="7D006515">
        <w:rPr>
          <w:rFonts w:eastAsiaTheme="minorEastAsia"/>
          <w:color w:val="002060"/>
          <w:sz w:val="24"/>
          <w:szCs w:val="24"/>
        </w:rPr>
        <w:t>be shared and</w:t>
      </w:r>
      <w:r w:rsidRPr="7D006515">
        <w:rPr>
          <w:rFonts w:eastAsiaTheme="minorEastAsia"/>
          <w:color w:val="002060"/>
          <w:sz w:val="24"/>
          <w:szCs w:val="24"/>
        </w:rPr>
        <w:t xml:space="preserve"> discussed with parents. </w:t>
      </w:r>
    </w:p>
    <w:p w14:paraId="6688E136" w14:textId="77777777" w:rsidR="00BC6755" w:rsidRDefault="00BC6755" w:rsidP="7D006515">
      <w:pPr>
        <w:rPr>
          <w:rFonts w:eastAsiaTheme="minorEastAsia"/>
          <w:color w:val="002060"/>
          <w:sz w:val="24"/>
          <w:szCs w:val="24"/>
        </w:rPr>
      </w:pPr>
    </w:p>
    <w:p w14:paraId="731567A2" w14:textId="77777777" w:rsidR="007238BF" w:rsidRDefault="007238BF" w:rsidP="00366285">
      <w:pPr>
        <w:rPr>
          <w:rFonts w:eastAsiaTheme="minorEastAsia"/>
          <w:color w:val="002060"/>
          <w:sz w:val="24"/>
          <w:szCs w:val="24"/>
        </w:rPr>
      </w:pPr>
    </w:p>
    <w:p w14:paraId="2C34B0C8" w14:textId="683FCFD7" w:rsidR="008650C7" w:rsidRPr="00641D09" w:rsidRDefault="008650C7" w:rsidP="00366285">
      <w:pPr>
        <w:rPr>
          <w:rFonts w:eastAsiaTheme="minorEastAsia"/>
          <w:color w:val="002060"/>
          <w:sz w:val="24"/>
          <w:szCs w:val="24"/>
        </w:rPr>
      </w:pPr>
      <w:r w:rsidRPr="31E5F9C6">
        <w:rPr>
          <w:rFonts w:eastAsiaTheme="minorEastAsia"/>
          <w:color w:val="002060"/>
          <w:sz w:val="24"/>
          <w:szCs w:val="24"/>
        </w:rPr>
        <w:t xml:space="preserve">If parents </w:t>
      </w:r>
      <w:r w:rsidR="001E45CA" w:rsidRPr="31E5F9C6">
        <w:rPr>
          <w:rFonts w:eastAsiaTheme="minorEastAsia"/>
          <w:color w:val="002060"/>
          <w:sz w:val="24"/>
          <w:szCs w:val="24"/>
        </w:rPr>
        <w:t>have their own needs</w:t>
      </w:r>
      <w:r w:rsidR="25F7D163" w:rsidRPr="31E5F9C6">
        <w:rPr>
          <w:rFonts w:eastAsiaTheme="minorEastAsia"/>
          <w:color w:val="002060"/>
          <w:sz w:val="24"/>
          <w:szCs w:val="24"/>
        </w:rPr>
        <w:t>,</w:t>
      </w:r>
      <w:r w:rsidR="001E45CA" w:rsidRPr="31E5F9C6">
        <w:rPr>
          <w:rFonts w:eastAsiaTheme="minorEastAsia"/>
          <w:color w:val="002060"/>
          <w:sz w:val="24"/>
          <w:szCs w:val="24"/>
        </w:rPr>
        <w:t xml:space="preserve"> </w:t>
      </w:r>
      <w:r w:rsidRPr="31E5F9C6">
        <w:rPr>
          <w:rFonts w:eastAsiaTheme="minorEastAsia"/>
          <w:color w:val="002060"/>
          <w:sz w:val="24"/>
          <w:szCs w:val="24"/>
        </w:rPr>
        <w:t>we encourage them to bring along a trusted friend</w:t>
      </w:r>
      <w:r w:rsidR="001E45CA" w:rsidRPr="31E5F9C6">
        <w:rPr>
          <w:rFonts w:eastAsiaTheme="minorEastAsia"/>
          <w:color w:val="002060"/>
          <w:sz w:val="24"/>
          <w:szCs w:val="24"/>
        </w:rPr>
        <w:t xml:space="preserve"> or family member who can support them or we ca</w:t>
      </w:r>
      <w:r w:rsidR="002D1C49" w:rsidRPr="31E5F9C6">
        <w:rPr>
          <w:rFonts w:eastAsiaTheme="minorEastAsia"/>
          <w:color w:val="002060"/>
          <w:sz w:val="24"/>
          <w:szCs w:val="24"/>
        </w:rPr>
        <w:t>n offer support from our own family support worker in school</w:t>
      </w:r>
      <w:r w:rsidRPr="31E5F9C6">
        <w:rPr>
          <w:rFonts w:eastAsiaTheme="minorEastAsia"/>
          <w:color w:val="002060"/>
          <w:sz w:val="24"/>
          <w:szCs w:val="24"/>
        </w:rPr>
        <w:t>.</w:t>
      </w:r>
    </w:p>
    <w:p w14:paraId="7C6EAC2A" w14:textId="77777777" w:rsidR="00495D0F" w:rsidRPr="00641D09" w:rsidRDefault="00495D0F" w:rsidP="008A5317">
      <w:pPr>
        <w:pStyle w:val="Heading1"/>
        <w:jc w:val="center"/>
        <w:rPr>
          <w:rFonts w:eastAsiaTheme="minorEastAsia"/>
          <w:b/>
          <w:bCs/>
        </w:rPr>
      </w:pPr>
      <w:bookmarkStart w:id="2" w:name="_What_Should_I"/>
      <w:bookmarkEnd w:id="2"/>
      <w:r w:rsidRPr="00641D09">
        <w:rPr>
          <w:rFonts w:eastAsiaTheme="minorEastAsia"/>
          <w:b/>
          <w:bCs/>
        </w:rPr>
        <w:t>What Should I do if I think my child has Special Educational Needs?</w:t>
      </w:r>
    </w:p>
    <w:p w14:paraId="3CCFBA59" w14:textId="77777777" w:rsidR="00BC6755" w:rsidRPr="00641D09" w:rsidRDefault="002D1C49" w:rsidP="00995E43">
      <w:pPr>
        <w:tabs>
          <w:tab w:val="left" w:pos="720"/>
        </w:tabs>
        <w:spacing w:after="0" w:line="241" w:lineRule="auto"/>
        <w:ind w:right="80"/>
        <w:rPr>
          <w:rFonts w:eastAsia="Wingdings" w:cstheme="minorHAnsi"/>
          <w:color w:val="002060"/>
          <w:sz w:val="24"/>
          <w:szCs w:val="24"/>
        </w:rPr>
      </w:pPr>
      <w:r w:rsidRPr="00132F8E">
        <w:rPr>
          <w:rFonts w:eastAsia="Comic Sans MS" w:cstheme="minorHAnsi"/>
          <w:color w:val="002060"/>
          <w:sz w:val="24"/>
          <w:szCs w:val="24"/>
        </w:rPr>
        <w:t xml:space="preserve">If you have concerns then contact your child’s teacher initially, </w:t>
      </w:r>
      <w:r w:rsidR="00AB6096">
        <w:rPr>
          <w:rFonts w:eastAsia="Comic Sans MS" w:cstheme="minorHAnsi"/>
          <w:color w:val="002060"/>
          <w:sz w:val="24"/>
          <w:szCs w:val="24"/>
        </w:rPr>
        <w:t>Ms Kelly</w:t>
      </w:r>
      <w:r w:rsidRPr="00132F8E">
        <w:rPr>
          <w:rFonts w:eastAsia="Comic Sans MS" w:cstheme="minorHAnsi"/>
          <w:color w:val="002060"/>
          <w:sz w:val="24"/>
          <w:szCs w:val="24"/>
        </w:rPr>
        <w:t xml:space="preserve"> our SENCo or </w:t>
      </w:r>
      <w:r w:rsidR="00AB6096">
        <w:rPr>
          <w:rFonts w:eastAsia="Comic Sans MS" w:cstheme="minorHAnsi"/>
          <w:color w:val="002060"/>
          <w:sz w:val="24"/>
          <w:szCs w:val="24"/>
        </w:rPr>
        <w:t>Mrs Hall</w:t>
      </w:r>
      <w:r w:rsidR="0086770A">
        <w:rPr>
          <w:rFonts w:eastAsia="Comic Sans MS" w:cstheme="minorHAnsi"/>
          <w:color w:val="002060"/>
          <w:sz w:val="24"/>
          <w:szCs w:val="24"/>
        </w:rPr>
        <w:t xml:space="preserve"> our Inclusion Manager</w:t>
      </w:r>
      <w:r w:rsidRPr="00132F8E">
        <w:rPr>
          <w:rFonts w:eastAsia="Comic Sans MS" w:cstheme="minorHAnsi"/>
          <w:color w:val="002060"/>
          <w:sz w:val="24"/>
          <w:szCs w:val="24"/>
        </w:rPr>
        <w:t xml:space="preserve">. </w:t>
      </w:r>
      <w:r w:rsidR="00132F8E" w:rsidRPr="00132F8E">
        <w:rPr>
          <w:rFonts w:eastAsia="Comic Sans MS" w:cstheme="minorHAnsi"/>
          <w:color w:val="002060"/>
          <w:sz w:val="24"/>
          <w:szCs w:val="24"/>
        </w:rPr>
        <w:t xml:space="preserve"> The class teacher will the</w:t>
      </w:r>
      <w:r w:rsidR="0086770A">
        <w:rPr>
          <w:rFonts w:eastAsia="Comic Sans MS" w:cstheme="minorHAnsi"/>
          <w:color w:val="002060"/>
          <w:sz w:val="24"/>
          <w:szCs w:val="24"/>
        </w:rPr>
        <w:t>n</w:t>
      </w:r>
      <w:r w:rsidR="00132F8E" w:rsidRPr="00132F8E">
        <w:rPr>
          <w:rFonts w:eastAsia="Comic Sans MS" w:cstheme="minorHAnsi"/>
          <w:color w:val="002060"/>
          <w:sz w:val="24"/>
          <w:szCs w:val="24"/>
        </w:rPr>
        <w:t xml:space="preserve"> follow the referral process with the inclusion Team. Your child’s progress</w:t>
      </w:r>
      <w:r w:rsidR="0086770A">
        <w:rPr>
          <w:rFonts w:eastAsia="Comic Sans MS" w:cstheme="minorHAnsi"/>
          <w:color w:val="002060"/>
          <w:sz w:val="24"/>
          <w:szCs w:val="24"/>
        </w:rPr>
        <w:t xml:space="preserve"> and provision</w:t>
      </w:r>
      <w:r w:rsidR="00132F8E" w:rsidRPr="00132F8E">
        <w:rPr>
          <w:rFonts w:eastAsia="Comic Sans MS" w:cstheme="minorHAnsi"/>
          <w:color w:val="002060"/>
          <w:sz w:val="24"/>
          <w:szCs w:val="24"/>
        </w:rPr>
        <w:t xml:space="preserve"> will be carefully monitored as part of the process and evidence will be collected so that the Inclusion Team can decide what type of support your child may need.  The class teacher will keep you informed throughout the process.</w:t>
      </w:r>
    </w:p>
    <w:p w14:paraId="082CC22D" w14:textId="77777777" w:rsidR="00015393" w:rsidRPr="00A9148E" w:rsidRDefault="006A2AC6" w:rsidP="008A5317">
      <w:pPr>
        <w:pStyle w:val="Heading1"/>
        <w:jc w:val="center"/>
        <w:rPr>
          <w:rFonts w:eastAsiaTheme="minorEastAsia"/>
          <w:b/>
          <w:bCs/>
        </w:rPr>
      </w:pPr>
      <w:r w:rsidRPr="00A9148E">
        <w:rPr>
          <w:rFonts w:eastAsiaTheme="minorEastAsia"/>
          <w:b/>
          <w:bCs/>
        </w:rPr>
        <w:t xml:space="preserve">Working with other professionals to support your child’s </w:t>
      </w:r>
      <w:r w:rsidR="6A474525" w:rsidRPr="00A9148E">
        <w:rPr>
          <w:rFonts w:eastAsiaTheme="minorEastAsia"/>
          <w:b/>
          <w:bCs/>
        </w:rPr>
        <w:t>S</w:t>
      </w:r>
      <w:r w:rsidRPr="00A9148E">
        <w:rPr>
          <w:rFonts w:eastAsiaTheme="minorEastAsia"/>
          <w:b/>
          <w:bCs/>
        </w:rPr>
        <w:t xml:space="preserve">pecial </w:t>
      </w:r>
      <w:r w:rsidR="1F04191B" w:rsidRPr="00A9148E">
        <w:rPr>
          <w:rFonts w:eastAsiaTheme="minorEastAsia"/>
          <w:b/>
          <w:bCs/>
        </w:rPr>
        <w:t>E</w:t>
      </w:r>
      <w:r w:rsidRPr="00A9148E">
        <w:rPr>
          <w:rFonts w:eastAsiaTheme="minorEastAsia"/>
          <w:b/>
          <w:bCs/>
        </w:rPr>
        <w:t xml:space="preserve">ducational </w:t>
      </w:r>
      <w:r w:rsidR="79F0D4DA" w:rsidRPr="00A9148E">
        <w:rPr>
          <w:rFonts w:eastAsiaTheme="minorEastAsia"/>
          <w:b/>
          <w:bCs/>
        </w:rPr>
        <w:t>N</w:t>
      </w:r>
      <w:r w:rsidRPr="00A9148E">
        <w:rPr>
          <w:rFonts w:eastAsiaTheme="minorEastAsia"/>
          <w:b/>
          <w:bCs/>
        </w:rPr>
        <w:t>eeds.</w:t>
      </w:r>
    </w:p>
    <w:p w14:paraId="3821E3A8" w14:textId="77777777" w:rsidR="00A32C99" w:rsidRPr="00A32C99" w:rsidRDefault="00A32C99" w:rsidP="00A32C99">
      <w:pPr>
        <w:tabs>
          <w:tab w:val="left" w:pos="649"/>
        </w:tabs>
        <w:spacing w:line="239" w:lineRule="auto"/>
        <w:ind w:right="324"/>
        <w:rPr>
          <w:rFonts w:ascii="Calibri" w:eastAsia="Comic Sans MS" w:hAnsi="Calibri" w:cs="Calibri"/>
          <w:color w:val="002060"/>
          <w:sz w:val="24"/>
          <w:szCs w:val="24"/>
        </w:rPr>
      </w:pPr>
      <w:r w:rsidRPr="00A32C99">
        <w:rPr>
          <w:rFonts w:ascii="Calibri" w:eastAsia="Comic Sans MS" w:hAnsi="Calibri" w:cs="Calibri"/>
          <w:color w:val="002060"/>
          <w:sz w:val="24"/>
          <w:szCs w:val="24"/>
        </w:rPr>
        <w:t>We have an inclusion team that includes the SEN</w:t>
      </w:r>
      <w:r w:rsidR="005340B5">
        <w:rPr>
          <w:rFonts w:ascii="Calibri" w:eastAsia="Comic Sans MS" w:hAnsi="Calibri" w:cs="Calibri"/>
          <w:color w:val="002060"/>
          <w:sz w:val="24"/>
          <w:szCs w:val="24"/>
        </w:rPr>
        <w:t>C</w:t>
      </w:r>
      <w:r w:rsidRPr="00A32C99">
        <w:rPr>
          <w:rFonts w:ascii="Calibri" w:eastAsia="Comic Sans MS" w:hAnsi="Calibri" w:cs="Calibri"/>
          <w:color w:val="002060"/>
          <w:sz w:val="24"/>
          <w:szCs w:val="24"/>
        </w:rPr>
        <w:t xml:space="preserve">o (Ms </w:t>
      </w:r>
      <w:r w:rsidR="00AB6096">
        <w:rPr>
          <w:rFonts w:ascii="Calibri" w:eastAsia="Comic Sans MS" w:hAnsi="Calibri" w:cs="Calibri"/>
          <w:color w:val="002060"/>
          <w:sz w:val="24"/>
          <w:szCs w:val="24"/>
        </w:rPr>
        <w:t>Kelly</w:t>
      </w:r>
      <w:r w:rsidRPr="00A32C99">
        <w:rPr>
          <w:rFonts w:ascii="Calibri" w:eastAsia="Comic Sans MS" w:hAnsi="Calibri" w:cs="Calibri"/>
          <w:color w:val="002060"/>
          <w:sz w:val="24"/>
          <w:szCs w:val="24"/>
        </w:rPr>
        <w:t xml:space="preserve">) </w:t>
      </w:r>
      <w:r w:rsidR="00AB6096">
        <w:rPr>
          <w:rFonts w:ascii="Calibri" w:eastAsia="Comic Sans MS" w:hAnsi="Calibri" w:cs="Calibri"/>
          <w:color w:val="002060"/>
          <w:sz w:val="24"/>
          <w:szCs w:val="24"/>
        </w:rPr>
        <w:t xml:space="preserve">Inclusion Manager (Mrs Hall) </w:t>
      </w:r>
      <w:r w:rsidRPr="00A32C99">
        <w:rPr>
          <w:rFonts w:ascii="Calibri" w:eastAsia="Comic Sans MS" w:hAnsi="Calibri" w:cs="Calibri"/>
          <w:color w:val="002060"/>
          <w:sz w:val="24"/>
          <w:szCs w:val="24"/>
        </w:rPr>
        <w:t xml:space="preserve">and who are available to offer support and advice or signpost parents in the right direction to access outside agencies. </w:t>
      </w:r>
      <w:r w:rsidR="00AB6096">
        <w:rPr>
          <w:rFonts w:ascii="Calibri" w:eastAsia="Comic Sans MS" w:hAnsi="Calibri" w:cs="Calibri"/>
          <w:color w:val="002060"/>
          <w:sz w:val="24"/>
          <w:szCs w:val="24"/>
        </w:rPr>
        <w:t xml:space="preserve">The inclusion team meet regularly with the headteacher (Mrs Day) to review the progress and provision of all the SEND </w:t>
      </w:r>
      <w:r w:rsidR="00597DA7">
        <w:rPr>
          <w:rFonts w:ascii="Calibri" w:eastAsia="Comic Sans MS" w:hAnsi="Calibri" w:cs="Calibri"/>
          <w:color w:val="002060"/>
          <w:sz w:val="24"/>
          <w:szCs w:val="24"/>
        </w:rPr>
        <w:t>children.</w:t>
      </w:r>
    </w:p>
    <w:p w14:paraId="07277D6D" w14:textId="77777777" w:rsidR="007F2DCE" w:rsidRPr="007F2DCE" w:rsidRDefault="007F2DCE" w:rsidP="007F2DCE">
      <w:pPr>
        <w:spacing w:line="307" w:lineRule="exact"/>
        <w:rPr>
          <w:rFonts w:ascii="Calibri" w:eastAsia="Times New Roman" w:hAnsi="Calibri" w:cs="Calibri"/>
          <w:b/>
          <w:bCs/>
          <w:color w:val="002060"/>
          <w:sz w:val="24"/>
          <w:szCs w:val="24"/>
        </w:rPr>
      </w:pPr>
      <w:r w:rsidRPr="007F2DCE">
        <w:rPr>
          <w:rFonts w:ascii="Calibri" w:eastAsia="Times New Roman" w:hAnsi="Calibri" w:cs="Calibri"/>
          <w:b/>
          <w:bCs/>
          <w:color w:val="002060"/>
          <w:sz w:val="24"/>
          <w:szCs w:val="24"/>
        </w:rPr>
        <w:t>What does the local offer provide?</w:t>
      </w:r>
    </w:p>
    <w:p w14:paraId="11036676" w14:textId="77777777" w:rsidR="007F2DCE" w:rsidRPr="007F2DCE" w:rsidRDefault="007F2DCE" w:rsidP="007F2DCE">
      <w:pPr>
        <w:spacing w:line="307" w:lineRule="exact"/>
        <w:rPr>
          <w:rFonts w:ascii="Calibri" w:eastAsia="Times New Roman" w:hAnsi="Calibri" w:cs="Calibri"/>
          <w:color w:val="002060"/>
          <w:sz w:val="24"/>
          <w:szCs w:val="24"/>
        </w:rPr>
      </w:pPr>
      <w:r w:rsidRPr="007F2DCE">
        <w:rPr>
          <w:rFonts w:ascii="Calibri" w:eastAsia="Times New Roman" w:hAnsi="Calibri" w:cs="Calibri"/>
          <w:color w:val="002060"/>
          <w:sz w:val="24"/>
          <w:szCs w:val="24"/>
        </w:rPr>
        <w:t>Staffordshire</w:t>
      </w:r>
      <w:r>
        <w:rPr>
          <w:rFonts w:ascii="Calibri" w:eastAsia="Times New Roman" w:hAnsi="Calibri" w:cs="Calibri"/>
          <w:color w:val="002060"/>
          <w:sz w:val="24"/>
          <w:szCs w:val="24"/>
        </w:rPr>
        <w:t xml:space="preserve"> Local Offer</w:t>
      </w:r>
      <w:r w:rsidRPr="007F2DCE">
        <w:rPr>
          <w:rFonts w:ascii="Calibri" w:eastAsia="Times New Roman" w:hAnsi="Calibri" w:cs="Calibri"/>
          <w:color w:val="002060"/>
          <w:sz w:val="24"/>
          <w:szCs w:val="24"/>
        </w:rPr>
        <w:t> provides information in one place for children and young people aged 0-25 with special educational needs and disabilities (SEND), their parents/carers and professionals.</w:t>
      </w:r>
    </w:p>
    <w:p w14:paraId="4A7E889F" w14:textId="77777777" w:rsidR="00A32C99" w:rsidRPr="00A32C99" w:rsidRDefault="007F2DCE" w:rsidP="00A32C99">
      <w:pPr>
        <w:spacing w:line="307" w:lineRule="exact"/>
        <w:rPr>
          <w:rFonts w:ascii="Calibri" w:eastAsia="Times New Roman" w:hAnsi="Calibri" w:cs="Calibri"/>
          <w:color w:val="002060"/>
          <w:sz w:val="24"/>
          <w:szCs w:val="24"/>
        </w:rPr>
      </w:pPr>
      <w:r w:rsidRPr="007F2DCE">
        <w:rPr>
          <w:rFonts w:ascii="Calibri" w:eastAsia="Times New Roman" w:hAnsi="Calibri" w:cs="Calibri"/>
          <w:color w:val="002060"/>
          <w:sz w:val="24"/>
          <w:szCs w:val="24"/>
        </w:rPr>
        <w:t>The Local Offer includes information on local services to help children, young people, parents and carers make choices about the support they receive.</w:t>
      </w:r>
    </w:p>
    <w:p w14:paraId="734C07BC" w14:textId="77777777" w:rsidR="00A32C99" w:rsidRDefault="00A32C99" w:rsidP="00A32C99">
      <w:pPr>
        <w:spacing w:line="0" w:lineRule="atLeast"/>
        <w:ind w:right="444"/>
        <w:rPr>
          <w:rFonts w:ascii="Calibri" w:eastAsia="Comic Sans MS" w:hAnsi="Calibri" w:cs="Calibri"/>
          <w:color w:val="002060"/>
          <w:sz w:val="24"/>
          <w:szCs w:val="24"/>
        </w:rPr>
      </w:pPr>
      <w:r w:rsidRPr="00A32C99">
        <w:rPr>
          <w:rFonts w:ascii="Calibri" w:eastAsia="Comic Sans MS" w:hAnsi="Calibri" w:cs="Calibri"/>
          <w:color w:val="002060"/>
          <w:sz w:val="24"/>
          <w:szCs w:val="24"/>
        </w:rPr>
        <w:t>At times it may be necessary to consult with outside agencies to receive their more specialised expertise.</w:t>
      </w:r>
    </w:p>
    <w:p w14:paraId="46D1BE8B" w14:textId="77777777" w:rsidR="007F2DCE" w:rsidRPr="00A32C99" w:rsidRDefault="000958A8" w:rsidP="00A32C99">
      <w:pPr>
        <w:spacing w:line="0" w:lineRule="atLeast"/>
        <w:ind w:right="444"/>
        <w:rPr>
          <w:rFonts w:ascii="Calibri" w:eastAsia="Comic Sans MS" w:hAnsi="Calibri" w:cs="Calibri"/>
          <w:color w:val="002060"/>
          <w:sz w:val="24"/>
          <w:szCs w:val="24"/>
        </w:rPr>
      </w:pPr>
      <w:hyperlink r:id="rId15" w:history="1">
        <w:r w:rsidR="007F2DCE" w:rsidRPr="007F2DCE">
          <w:rPr>
            <w:color w:val="0000FF"/>
            <w:u w:val="single"/>
          </w:rPr>
          <w:t>Local Offer - Staffordshire County Council</w:t>
        </w:r>
      </w:hyperlink>
      <w:r w:rsidR="007F2DCE">
        <w:t xml:space="preserve"> </w:t>
      </w:r>
    </w:p>
    <w:p w14:paraId="7787AF16" w14:textId="77777777" w:rsidR="00A32C99" w:rsidRDefault="00A32C99" w:rsidP="00A32C99">
      <w:pPr>
        <w:spacing w:line="1" w:lineRule="exact"/>
        <w:rPr>
          <w:rFonts w:ascii="Times New Roman" w:eastAsia="Times New Roman" w:hAnsi="Times New Roman"/>
        </w:rPr>
      </w:pPr>
    </w:p>
    <w:p w14:paraId="2B54E1F8" w14:textId="77777777" w:rsidR="00257B35" w:rsidRDefault="00A32C99" w:rsidP="31E5F9C6">
      <w:pPr>
        <w:spacing w:line="0" w:lineRule="atLeast"/>
        <w:rPr>
          <w:rFonts w:ascii="Calibri" w:eastAsia="Comic Sans MS" w:hAnsi="Calibri" w:cs="Calibri"/>
          <w:color w:val="002060"/>
          <w:sz w:val="24"/>
          <w:szCs w:val="24"/>
        </w:rPr>
      </w:pPr>
      <w:r w:rsidRPr="31E5F9C6">
        <w:rPr>
          <w:rFonts w:ascii="Calibri" w:eastAsia="Comic Sans MS" w:hAnsi="Calibri" w:cs="Calibri"/>
          <w:color w:val="002060"/>
          <w:sz w:val="24"/>
          <w:szCs w:val="24"/>
        </w:rPr>
        <w:t>The agencies used by the school include:</w:t>
      </w:r>
    </w:p>
    <w:tbl>
      <w:tblPr>
        <w:tblStyle w:val="TableGrid"/>
        <w:tblW w:w="9129" w:type="dxa"/>
        <w:tblLook w:val="04A0" w:firstRow="1" w:lastRow="0" w:firstColumn="1" w:lastColumn="0" w:noHBand="0" w:noVBand="1"/>
      </w:tblPr>
      <w:tblGrid>
        <w:gridCol w:w="4911"/>
        <w:gridCol w:w="4218"/>
      </w:tblGrid>
      <w:tr w:rsidR="00366285" w14:paraId="0323F5C8" w14:textId="77777777" w:rsidTr="00641D09">
        <w:trPr>
          <w:trHeight w:val="274"/>
        </w:trPr>
        <w:tc>
          <w:tcPr>
            <w:tcW w:w="4911" w:type="dxa"/>
          </w:tcPr>
          <w:p w14:paraId="726DAE0C" w14:textId="77777777" w:rsidR="00366285" w:rsidRDefault="00366285" w:rsidP="00366285">
            <w:pPr>
              <w:pStyle w:val="ListParagraph"/>
              <w:numPr>
                <w:ilvl w:val="0"/>
                <w:numId w:val="28"/>
              </w:numPr>
              <w:spacing w:line="0" w:lineRule="atLeast"/>
              <w:rPr>
                <w:rFonts w:ascii="Calibri" w:eastAsia="Comic Sans MS" w:hAnsi="Calibri" w:cs="Calibri"/>
                <w:color w:val="002060"/>
                <w:sz w:val="24"/>
                <w:szCs w:val="24"/>
              </w:rPr>
            </w:pPr>
            <w:r w:rsidRPr="00257B35">
              <w:rPr>
                <w:rFonts w:ascii="Calibri" w:eastAsia="Comic Sans MS" w:hAnsi="Calibri" w:cs="Calibri"/>
                <w:color w:val="002060"/>
                <w:sz w:val="24"/>
                <w:szCs w:val="24"/>
              </w:rPr>
              <w:t xml:space="preserve">Tamworth SEND </w:t>
            </w:r>
            <w:r>
              <w:rPr>
                <w:rFonts w:ascii="Calibri" w:eastAsia="Comic Sans MS" w:hAnsi="Calibri" w:cs="Calibri"/>
                <w:color w:val="002060"/>
                <w:sz w:val="24"/>
                <w:szCs w:val="24"/>
              </w:rPr>
              <w:t xml:space="preserve">Blue </w:t>
            </w:r>
            <w:r w:rsidRPr="00257B35">
              <w:rPr>
                <w:rFonts w:ascii="Calibri" w:eastAsia="Comic Sans MS" w:hAnsi="Calibri" w:cs="Calibri"/>
                <w:color w:val="002060"/>
                <w:sz w:val="24"/>
                <w:szCs w:val="24"/>
              </w:rPr>
              <w:t>Hub</w:t>
            </w:r>
            <w:r>
              <w:rPr>
                <w:rFonts w:ascii="Calibri" w:eastAsia="Comic Sans MS" w:hAnsi="Calibri" w:cs="Calibri"/>
                <w:color w:val="002060"/>
                <w:sz w:val="24"/>
                <w:szCs w:val="24"/>
              </w:rPr>
              <w:t xml:space="preserve"> </w:t>
            </w:r>
          </w:p>
          <w:p w14:paraId="74BB0315" w14:textId="77777777" w:rsidR="00366285" w:rsidRDefault="00366285" w:rsidP="00366285">
            <w:pPr>
              <w:pStyle w:val="ListParagraph"/>
              <w:numPr>
                <w:ilvl w:val="0"/>
                <w:numId w:val="28"/>
              </w:numPr>
              <w:spacing w:line="0" w:lineRule="atLeast"/>
              <w:rPr>
                <w:rFonts w:ascii="Calibri" w:eastAsia="Comic Sans MS" w:hAnsi="Calibri" w:cs="Calibri"/>
                <w:color w:val="002060"/>
                <w:sz w:val="24"/>
                <w:szCs w:val="24"/>
              </w:rPr>
            </w:pPr>
            <w:r w:rsidRPr="00257B35">
              <w:rPr>
                <w:rFonts w:ascii="Calibri" w:eastAsia="Comic Sans MS" w:hAnsi="Calibri" w:cs="Calibri"/>
                <w:color w:val="002060"/>
                <w:sz w:val="24"/>
                <w:szCs w:val="24"/>
              </w:rPr>
              <w:t xml:space="preserve">Autism </w:t>
            </w:r>
            <w:r>
              <w:rPr>
                <w:rFonts w:ascii="Calibri" w:eastAsia="Comic Sans MS" w:hAnsi="Calibri" w:cs="Calibri"/>
                <w:color w:val="002060"/>
                <w:sz w:val="24"/>
                <w:szCs w:val="24"/>
              </w:rPr>
              <w:t>Inclusion</w:t>
            </w:r>
            <w:r w:rsidRPr="00257B35">
              <w:rPr>
                <w:rFonts w:ascii="Calibri" w:eastAsia="Comic Sans MS" w:hAnsi="Calibri" w:cs="Calibri"/>
                <w:color w:val="002060"/>
                <w:sz w:val="24"/>
                <w:szCs w:val="24"/>
              </w:rPr>
              <w:t xml:space="preserve"> Team</w:t>
            </w:r>
          </w:p>
          <w:p w14:paraId="45723F3B" w14:textId="77777777" w:rsidR="00366285" w:rsidRDefault="00366285" w:rsidP="00366285">
            <w:pPr>
              <w:pStyle w:val="ListParagraph"/>
              <w:numPr>
                <w:ilvl w:val="0"/>
                <w:numId w:val="28"/>
              </w:numPr>
              <w:spacing w:line="0" w:lineRule="atLeast"/>
              <w:rPr>
                <w:rFonts w:ascii="Calibri" w:eastAsia="Comic Sans MS" w:hAnsi="Calibri" w:cs="Calibri"/>
                <w:color w:val="002060"/>
                <w:sz w:val="24"/>
                <w:szCs w:val="24"/>
              </w:rPr>
            </w:pPr>
            <w:r w:rsidRPr="00257B35">
              <w:rPr>
                <w:rFonts w:ascii="Calibri" w:eastAsia="Comic Sans MS" w:hAnsi="Calibri" w:cs="Calibri"/>
                <w:color w:val="002060"/>
                <w:sz w:val="24"/>
                <w:szCs w:val="24"/>
              </w:rPr>
              <w:t>Educational Psychologist</w:t>
            </w:r>
          </w:p>
          <w:p w14:paraId="4AF084FD" w14:textId="77777777" w:rsidR="00366285" w:rsidRDefault="00366285" w:rsidP="00366285">
            <w:pPr>
              <w:pStyle w:val="ListParagraph"/>
              <w:numPr>
                <w:ilvl w:val="0"/>
                <w:numId w:val="28"/>
              </w:numPr>
              <w:spacing w:line="0" w:lineRule="atLeast"/>
              <w:rPr>
                <w:rFonts w:ascii="Calibri" w:eastAsia="Comic Sans MS" w:hAnsi="Calibri" w:cs="Calibri"/>
                <w:color w:val="002060"/>
                <w:sz w:val="24"/>
                <w:szCs w:val="24"/>
              </w:rPr>
            </w:pPr>
            <w:r w:rsidRPr="00257B35">
              <w:rPr>
                <w:rFonts w:ascii="Calibri" w:eastAsia="Comic Sans MS" w:hAnsi="Calibri" w:cs="Calibri"/>
                <w:color w:val="002060"/>
                <w:sz w:val="24"/>
                <w:szCs w:val="24"/>
              </w:rPr>
              <w:t xml:space="preserve">Behaviour Support </w:t>
            </w:r>
            <w:r>
              <w:rPr>
                <w:rFonts w:ascii="Calibri" w:eastAsia="Comic Sans MS" w:hAnsi="Calibri" w:cs="Calibri"/>
                <w:color w:val="002060"/>
                <w:sz w:val="24"/>
                <w:szCs w:val="24"/>
              </w:rPr>
              <w:t>Service</w:t>
            </w:r>
          </w:p>
          <w:p w14:paraId="082AAD7D" w14:textId="77777777" w:rsidR="00366285" w:rsidRDefault="00366285" w:rsidP="00366285">
            <w:pPr>
              <w:pStyle w:val="ListParagraph"/>
              <w:numPr>
                <w:ilvl w:val="0"/>
                <w:numId w:val="28"/>
              </w:numPr>
              <w:spacing w:line="0" w:lineRule="atLeast"/>
              <w:rPr>
                <w:rFonts w:ascii="Calibri" w:eastAsia="Comic Sans MS" w:hAnsi="Calibri" w:cs="Calibri"/>
                <w:color w:val="002060"/>
                <w:sz w:val="24"/>
                <w:szCs w:val="24"/>
              </w:rPr>
            </w:pPr>
            <w:r w:rsidRPr="00257B35">
              <w:rPr>
                <w:rFonts w:ascii="Calibri" w:eastAsia="Comic Sans MS" w:hAnsi="Calibri" w:cs="Calibri"/>
                <w:color w:val="002060"/>
                <w:sz w:val="24"/>
                <w:szCs w:val="24"/>
              </w:rPr>
              <w:t>Malachi</w:t>
            </w:r>
          </w:p>
          <w:p w14:paraId="684E4423" w14:textId="77777777" w:rsidR="00366285" w:rsidRDefault="00366285" w:rsidP="00366285">
            <w:pPr>
              <w:pStyle w:val="ListParagraph"/>
              <w:numPr>
                <w:ilvl w:val="0"/>
                <w:numId w:val="28"/>
              </w:numPr>
              <w:spacing w:line="0" w:lineRule="atLeast"/>
              <w:rPr>
                <w:rFonts w:ascii="Calibri" w:eastAsia="Comic Sans MS" w:hAnsi="Calibri" w:cs="Calibri"/>
                <w:color w:val="002060"/>
                <w:sz w:val="24"/>
                <w:szCs w:val="24"/>
              </w:rPr>
            </w:pPr>
            <w:r w:rsidRPr="00257B35">
              <w:rPr>
                <w:rFonts w:ascii="Calibri" w:eastAsia="Comic Sans MS" w:hAnsi="Calibri" w:cs="Calibri"/>
                <w:color w:val="002060"/>
                <w:sz w:val="24"/>
                <w:szCs w:val="24"/>
              </w:rPr>
              <w:t>CAMHS (Child &amp; Adolescent Mental Health Service)</w:t>
            </w:r>
          </w:p>
          <w:p w14:paraId="1D98E79B" w14:textId="77777777" w:rsidR="00366285" w:rsidRDefault="00366285" w:rsidP="00366285">
            <w:pPr>
              <w:pStyle w:val="ListParagraph"/>
              <w:numPr>
                <w:ilvl w:val="0"/>
                <w:numId w:val="28"/>
              </w:numPr>
              <w:spacing w:line="0" w:lineRule="atLeast"/>
              <w:rPr>
                <w:rFonts w:ascii="Calibri" w:eastAsia="Comic Sans MS" w:hAnsi="Calibri" w:cs="Calibri"/>
                <w:color w:val="002060"/>
                <w:sz w:val="24"/>
                <w:szCs w:val="24"/>
              </w:rPr>
            </w:pPr>
            <w:r w:rsidRPr="00257B35">
              <w:rPr>
                <w:rFonts w:ascii="Calibri" w:eastAsia="Comic Sans MS" w:hAnsi="Calibri" w:cs="Calibri"/>
                <w:color w:val="002060"/>
                <w:sz w:val="24"/>
                <w:szCs w:val="24"/>
              </w:rPr>
              <w:t>Speech &amp; Language</w:t>
            </w:r>
          </w:p>
          <w:p w14:paraId="0DF9E693" w14:textId="77777777" w:rsidR="00366285" w:rsidRDefault="00366285" w:rsidP="00366285">
            <w:pPr>
              <w:pStyle w:val="ListParagraph"/>
              <w:numPr>
                <w:ilvl w:val="0"/>
                <w:numId w:val="28"/>
              </w:numPr>
              <w:spacing w:line="0" w:lineRule="atLeast"/>
              <w:rPr>
                <w:rFonts w:ascii="Calibri" w:eastAsia="Comic Sans MS" w:hAnsi="Calibri" w:cs="Calibri"/>
                <w:color w:val="002060"/>
                <w:sz w:val="24"/>
                <w:szCs w:val="24"/>
              </w:rPr>
            </w:pPr>
            <w:r w:rsidRPr="00257B35">
              <w:rPr>
                <w:rFonts w:ascii="Calibri" w:eastAsia="Comic Sans MS" w:hAnsi="Calibri" w:cs="Calibri"/>
                <w:color w:val="002060"/>
                <w:sz w:val="24"/>
                <w:szCs w:val="24"/>
              </w:rPr>
              <w:t>Occupational Therapy</w:t>
            </w:r>
          </w:p>
          <w:p w14:paraId="470F50E5" w14:textId="77777777" w:rsidR="00366285" w:rsidRDefault="00366285" w:rsidP="00366285">
            <w:pPr>
              <w:pStyle w:val="ListParagraph"/>
              <w:spacing w:line="0" w:lineRule="atLeast"/>
              <w:rPr>
                <w:rFonts w:ascii="Calibri" w:eastAsia="Comic Sans MS" w:hAnsi="Calibri" w:cs="Calibri"/>
                <w:color w:val="002060"/>
                <w:sz w:val="24"/>
                <w:szCs w:val="24"/>
              </w:rPr>
            </w:pPr>
          </w:p>
        </w:tc>
        <w:tc>
          <w:tcPr>
            <w:tcW w:w="4218" w:type="dxa"/>
          </w:tcPr>
          <w:p w14:paraId="319F4393" w14:textId="77777777" w:rsidR="00366285" w:rsidRDefault="00366285" w:rsidP="00366285">
            <w:pPr>
              <w:pStyle w:val="ListParagraph"/>
              <w:numPr>
                <w:ilvl w:val="0"/>
                <w:numId w:val="28"/>
              </w:numPr>
              <w:spacing w:line="0" w:lineRule="atLeast"/>
              <w:rPr>
                <w:rFonts w:ascii="Calibri" w:eastAsia="Comic Sans MS" w:hAnsi="Calibri" w:cs="Calibri"/>
                <w:color w:val="002060"/>
                <w:sz w:val="24"/>
                <w:szCs w:val="24"/>
              </w:rPr>
            </w:pPr>
            <w:r w:rsidRPr="00257B35">
              <w:rPr>
                <w:rFonts w:ascii="Calibri" w:eastAsia="Comic Sans MS" w:hAnsi="Calibri" w:cs="Calibri"/>
                <w:color w:val="002060"/>
                <w:sz w:val="24"/>
                <w:szCs w:val="24"/>
              </w:rPr>
              <w:t>0-19  Health Hub</w:t>
            </w:r>
          </w:p>
          <w:p w14:paraId="45F024D6" w14:textId="77777777" w:rsidR="00366285" w:rsidRDefault="00366285" w:rsidP="00366285">
            <w:pPr>
              <w:pStyle w:val="ListParagraph"/>
              <w:numPr>
                <w:ilvl w:val="0"/>
                <w:numId w:val="28"/>
              </w:numPr>
              <w:spacing w:line="0" w:lineRule="atLeast"/>
              <w:rPr>
                <w:rFonts w:ascii="Calibri" w:eastAsia="Comic Sans MS" w:hAnsi="Calibri" w:cs="Calibri"/>
                <w:color w:val="002060"/>
                <w:sz w:val="24"/>
                <w:szCs w:val="24"/>
              </w:rPr>
            </w:pPr>
            <w:r w:rsidRPr="00257B35">
              <w:rPr>
                <w:rFonts w:ascii="Calibri" w:eastAsia="Comic Sans MS" w:hAnsi="Calibri" w:cs="Calibri"/>
                <w:color w:val="002060"/>
                <w:sz w:val="24"/>
                <w:szCs w:val="24"/>
              </w:rPr>
              <w:t>Children’s Services</w:t>
            </w:r>
          </w:p>
          <w:p w14:paraId="28C1F5B1" w14:textId="77777777" w:rsidR="00366285" w:rsidRPr="00366285" w:rsidRDefault="00366285" w:rsidP="31E5F9C6">
            <w:pPr>
              <w:pStyle w:val="ListParagraph"/>
              <w:numPr>
                <w:ilvl w:val="0"/>
                <w:numId w:val="28"/>
              </w:numPr>
              <w:spacing w:line="0" w:lineRule="atLeast"/>
              <w:rPr>
                <w:rFonts w:ascii="Calibri" w:eastAsia="Comic Sans MS" w:hAnsi="Calibri" w:cs="Calibri"/>
                <w:color w:val="002060"/>
                <w:sz w:val="24"/>
                <w:szCs w:val="24"/>
              </w:rPr>
            </w:pPr>
            <w:r>
              <w:rPr>
                <w:rFonts w:ascii="Calibri" w:eastAsia="Comic Sans MS" w:hAnsi="Calibri" w:cs="Calibri"/>
                <w:color w:val="002060"/>
                <w:sz w:val="24"/>
                <w:szCs w:val="24"/>
              </w:rPr>
              <w:t xml:space="preserve">Educational Mental </w:t>
            </w:r>
            <w:r w:rsidR="006E38FC">
              <w:rPr>
                <w:rFonts w:ascii="Calibri" w:eastAsia="Comic Sans MS" w:hAnsi="Calibri" w:cs="Calibri"/>
                <w:color w:val="002060"/>
                <w:sz w:val="24"/>
                <w:szCs w:val="24"/>
              </w:rPr>
              <w:t>Health</w:t>
            </w:r>
            <w:r>
              <w:rPr>
                <w:rFonts w:ascii="Calibri" w:eastAsia="Comic Sans MS" w:hAnsi="Calibri" w:cs="Calibri"/>
                <w:color w:val="002060"/>
                <w:sz w:val="24"/>
                <w:szCs w:val="24"/>
              </w:rPr>
              <w:t xml:space="preserve"> Team</w:t>
            </w:r>
          </w:p>
          <w:p w14:paraId="33FB59DF" w14:textId="77777777" w:rsidR="00366285" w:rsidRDefault="00366285" w:rsidP="00366285">
            <w:pPr>
              <w:pStyle w:val="ListParagraph"/>
              <w:numPr>
                <w:ilvl w:val="0"/>
                <w:numId w:val="28"/>
              </w:numPr>
              <w:spacing w:line="0" w:lineRule="atLeast"/>
              <w:rPr>
                <w:rFonts w:ascii="Calibri" w:eastAsia="Comic Sans MS" w:hAnsi="Calibri" w:cs="Calibri"/>
                <w:color w:val="002060"/>
                <w:sz w:val="24"/>
                <w:szCs w:val="24"/>
              </w:rPr>
            </w:pPr>
            <w:r>
              <w:rPr>
                <w:rFonts w:ascii="Calibri" w:eastAsia="Comic Sans MS" w:hAnsi="Calibri" w:cs="Calibri"/>
                <w:color w:val="002060"/>
                <w:sz w:val="24"/>
                <w:szCs w:val="24"/>
              </w:rPr>
              <w:t>Two Rivers Outreach Service</w:t>
            </w:r>
          </w:p>
          <w:p w14:paraId="4CB3A04B" w14:textId="77777777" w:rsidR="00366285" w:rsidRDefault="00366285" w:rsidP="00366285">
            <w:pPr>
              <w:pStyle w:val="ListParagraph"/>
              <w:numPr>
                <w:ilvl w:val="0"/>
                <w:numId w:val="28"/>
              </w:numPr>
              <w:spacing w:line="0" w:lineRule="atLeast"/>
              <w:rPr>
                <w:rFonts w:ascii="Calibri" w:eastAsia="Comic Sans MS" w:hAnsi="Calibri" w:cs="Calibri"/>
                <w:color w:val="002060"/>
                <w:sz w:val="24"/>
                <w:szCs w:val="24"/>
              </w:rPr>
            </w:pPr>
            <w:r>
              <w:rPr>
                <w:rFonts w:ascii="Calibri" w:eastAsia="Comic Sans MS" w:hAnsi="Calibri" w:cs="Calibri"/>
                <w:color w:val="002060"/>
                <w:sz w:val="24"/>
                <w:szCs w:val="24"/>
              </w:rPr>
              <w:t>Corner Post Education Centre</w:t>
            </w:r>
          </w:p>
          <w:p w14:paraId="221946BF" w14:textId="77777777" w:rsidR="00366285" w:rsidRDefault="00366285" w:rsidP="00366285">
            <w:pPr>
              <w:pStyle w:val="ListParagraph"/>
              <w:numPr>
                <w:ilvl w:val="0"/>
                <w:numId w:val="28"/>
              </w:numPr>
              <w:spacing w:line="0" w:lineRule="atLeast"/>
              <w:rPr>
                <w:rFonts w:ascii="Calibri" w:eastAsia="Comic Sans MS" w:hAnsi="Calibri" w:cs="Calibri"/>
                <w:color w:val="002060"/>
                <w:sz w:val="24"/>
                <w:szCs w:val="24"/>
              </w:rPr>
            </w:pPr>
            <w:r>
              <w:rPr>
                <w:rFonts w:ascii="Calibri" w:eastAsia="Comic Sans MS" w:hAnsi="Calibri" w:cs="Calibri"/>
                <w:color w:val="002060"/>
                <w:sz w:val="24"/>
                <w:szCs w:val="24"/>
              </w:rPr>
              <w:t>Saplings</w:t>
            </w:r>
          </w:p>
          <w:p w14:paraId="3EBBDDA3" w14:textId="77777777" w:rsidR="00366285" w:rsidRDefault="00366285" w:rsidP="00366285">
            <w:pPr>
              <w:pStyle w:val="ListParagraph"/>
              <w:numPr>
                <w:ilvl w:val="0"/>
                <w:numId w:val="28"/>
              </w:numPr>
              <w:spacing w:line="0" w:lineRule="atLeast"/>
              <w:rPr>
                <w:rFonts w:ascii="Calibri" w:eastAsia="Comic Sans MS" w:hAnsi="Calibri" w:cs="Calibri"/>
                <w:color w:val="002060"/>
                <w:sz w:val="24"/>
                <w:szCs w:val="24"/>
              </w:rPr>
            </w:pPr>
            <w:r>
              <w:rPr>
                <w:rFonts w:ascii="Calibri" w:eastAsia="Comic Sans MS" w:hAnsi="Calibri" w:cs="Calibri"/>
                <w:color w:val="002060"/>
                <w:sz w:val="24"/>
                <w:szCs w:val="24"/>
              </w:rPr>
              <w:t>Elements SEMH support</w:t>
            </w:r>
          </w:p>
          <w:p w14:paraId="48327E4C" w14:textId="77777777" w:rsidR="00366285" w:rsidRDefault="00366285" w:rsidP="00366285">
            <w:pPr>
              <w:pStyle w:val="ListParagraph"/>
              <w:numPr>
                <w:ilvl w:val="0"/>
                <w:numId w:val="28"/>
              </w:numPr>
              <w:spacing w:line="0" w:lineRule="atLeast"/>
              <w:rPr>
                <w:rFonts w:ascii="Calibri" w:eastAsia="Comic Sans MS" w:hAnsi="Calibri" w:cs="Calibri"/>
                <w:color w:val="002060"/>
                <w:sz w:val="24"/>
                <w:szCs w:val="24"/>
              </w:rPr>
            </w:pPr>
            <w:r>
              <w:rPr>
                <w:rFonts w:ascii="Calibri" w:eastAsia="Comic Sans MS" w:hAnsi="Calibri" w:cs="Calibri"/>
                <w:color w:val="002060"/>
                <w:sz w:val="24"/>
                <w:szCs w:val="24"/>
              </w:rPr>
              <w:t>Emotion Coaching UK</w:t>
            </w:r>
          </w:p>
          <w:p w14:paraId="5423F968" w14:textId="77777777" w:rsidR="00366285" w:rsidRPr="00641D09" w:rsidRDefault="00366285" w:rsidP="31E5F9C6">
            <w:pPr>
              <w:pStyle w:val="ListParagraph"/>
              <w:numPr>
                <w:ilvl w:val="0"/>
                <w:numId w:val="28"/>
              </w:numPr>
              <w:spacing w:line="0" w:lineRule="atLeast"/>
              <w:rPr>
                <w:rFonts w:ascii="Calibri" w:eastAsia="Comic Sans MS" w:hAnsi="Calibri" w:cs="Calibri"/>
                <w:color w:val="002060"/>
                <w:sz w:val="24"/>
                <w:szCs w:val="24"/>
              </w:rPr>
            </w:pPr>
            <w:r w:rsidRPr="00257B35">
              <w:rPr>
                <w:rFonts w:ascii="Calibri" w:eastAsia="Comic Sans MS" w:hAnsi="Calibri" w:cs="Calibri"/>
                <w:color w:val="002060"/>
                <w:sz w:val="24"/>
                <w:szCs w:val="24"/>
              </w:rPr>
              <w:t xml:space="preserve"> Paediatrician</w:t>
            </w:r>
          </w:p>
        </w:tc>
      </w:tr>
    </w:tbl>
    <w:p w14:paraId="1598BBD2" w14:textId="77777777" w:rsidR="001065AF" w:rsidRPr="00240B9F" w:rsidRDefault="001065AF" w:rsidP="00366285">
      <w:pPr>
        <w:pStyle w:val="Heading1"/>
        <w:rPr>
          <w:rFonts w:eastAsiaTheme="minorEastAsia"/>
        </w:rPr>
      </w:pPr>
    </w:p>
    <w:p w14:paraId="1F6A29AE" w14:textId="77777777" w:rsidR="002A52D2" w:rsidRPr="00641D09" w:rsidRDefault="002A52D2" w:rsidP="00A9148E">
      <w:pPr>
        <w:pStyle w:val="Heading1"/>
        <w:jc w:val="center"/>
        <w:rPr>
          <w:rFonts w:eastAsiaTheme="minorEastAsia"/>
          <w:b/>
          <w:bCs/>
        </w:rPr>
      </w:pPr>
      <w:bookmarkStart w:id="3" w:name="_What_if_my"/>
      <w:bookmarkEnd w:id="3"/>
      <w:r w:rsidRPr="00641D09">
        <w:rPr>
          <w:rFonts w:eastAsiaTheme="minorEastAsia"/>
          <w:b/>
          <w:bCs/>
        </w:rPr>
        <w:t>What if my child has more complex or severe needs?</w:t>
      </w:r>
    </w:p>
    <w:p w14:paraId="46CDC024" w14:textId="64DDB2FC" w:rsidR="65FC0D32" w:rsidRPr="007238BF" w:rsidRDefault="00231EE2" w:rsidP="00D625F6">
      <w:pPr>
        <w:pStyle w:val="Default"/>
        <w:rPr>
          <w:rFonts w:ascii="Calibri" w:eastAsiaTheme="minorEastAsia" w:hAnsi="Calibri" w:cs="Calibri"/>
          <w:color w:val="002060"/>
        </w:rPr>
      </w:pPr>
      <w:r w:rsidRPr="007238BF">
        <w:rPr>
          <w:rFonts w:ascii="Calibri" w:eastAsiaTheme="minorEastAsia" w:hAnsi="Calibri" w:cs="Calibri"/>
          <w:color w:val="002060"/>
        </w:rPr>
        <w:t>Most</w:t>
      </w:r>
      <w:r w:rsidR="65FC0D32" w:rsidRPr="007238BF">
        <w:rPr>
          <w:rFonts w:ascii="Calibri" w:eastAsiaTheme="minorEastAsia" w:hAnsi="Calibri" w:cs="Calibri"/>
          <w:color w:val="002060"/>
        </w:rPr>
        <w:t xml:space="preserve"> children and young people with SEND will have their needs met within school. </w:t>
      </w:r>
      <w:r w:rsidR="00D625F6" w:rsidRPr="007238BF">
        <w:rPr>
          <w:rFonts w:ascii="Calibri" w:eastAsiaTheme="minorEastAsia" w:hAnsi="Calibri" w:cs="Calibri"/>
          <w:color w:val="002060"/>
        </w:rPr>
        <w:t xml:space="preserve"> </w:t>
      </w:r>
      <w:r w:rsidR="65FC0D32" w:rsidRPr="007238BF">
        <w:rPr>
          <w:rFonts w:ascii="Calibri" w:eastAsiaTheme="minorEastAsia" w:hAnsi="Calibri" w:cs="Calibri"/>
          <w:color w:val="002060"/>
        </w:rPr>
        <w:t>When it is considered that a child may need further special educational provisio</w:t>
      </w:r>
      <w:r w:rsidR="00D625F6" w:rsidRPr="007238BF">
        <w:rPr>
          <w:rFonts w:ascii="Calibri" w:eastAsiaTheme="minorEastAsia" w:hAnsi="Calibri" w:cs="Calibri"/>
          <w:color w:val="002060"/>
        </w:rPr>
        <w:t xml:space="preserve">n </w:t>
      </w:r>
      <w:r w:rsidR="65FC0D32" w:rsidRPr="007238BF">
        <w:rPr>
          <w:rFonts w:ascii="Calibri" w:eastAsiaTheme="minorEastAsia" w:hAnsi="Calibri" w:cs="Calibri"/>
          <w:color w:val="002060"/>
        </w:rPr>
        <w:t xml:space="preserve">and if their needs </w:t>
      </w:r>
      <w:r w:rsidR="00BA1FF5" w:rsidRPr="007238BF">
        <w:rPr>
          <w:rFonts w:ascii="Calibri" w:eastAsiaTheme="minorEastAsia" w:hAnsi="Calibri" w:cs="Calibri"/>
          <w:color w:val="002060"/>
        </w:rPr>
        <w:t>are</w:t>
      </w:r>
      <w:r w:rsidR="65FC0D32" w:rsidRPr="007238BF">
        <w:rPr>
          <w:rFonts w:ascii="Calibri" w:eastAsiaTheme="minorEastAsia" w:hAnsi="Calibri" w:cs="Calibri"/>
          <w:color w:val="002060"/>
        </w:rPr>
        <w:t xml:space="preserve"> </w:t>
      </w:r>
      <w:r w:rsidR="49817A1F" w:rsidRPr="007238BF">
        <w:rPr>
          <w:rFonts w:ascii="Calibri" w:eastAsiaTheme="minorEastAsia" w:hAnsi="Calibri" w:cs="Calibri"/>
          <w:color w:val="002060"/>
        </w:rPr>
        <w:t xml:space="preserve">more </w:t>
      </w:r>
      <w:r w:rsidR="002A52D2" w:rsidRPr="007238BF">
        <w:rPr>
          <w:rFonts w:ascii="Calibri" w:eastAsiaTheme="minorEastAsia" w:hAnsi="Calibri" w:cs="Calibri"/>
          <w:color w:val="002060"/>
        </w:rPr>
        <w:t>complex</w:t>
      </w:r>
      <w:r w:rsidR="00D625F6" w:rsidRPr="007238BF">
        <w:rPr>
          <w:rFonts w:ascii="Calibri" w:eastAsiaTheme="minorEastAsia" w:hAnsi="Calibri" w:cs="Calibri"/>
          <w:color w:val="002060"/>
        </w:rPr>
        <w:t>,</w:t>
      </w:r>
      <w:r w:rsidR="002A52D2" w:rsidRPr="007238BF">
        <w:rPr>
          <w:rFonts w:ascii="Calibri" w:eastAsiaTheme="minorEastAsia" w:hAnsi="Calibri" w:cs="Calibri"/>
          <w:color w:val="002060"/>
        </w:rPr>
        <w:t xml:space="preserve"> </w:t>
      </w:r>
      <w:r w:rsidR="0086770A" w:rsidRPr="007238BF">
        <w:rPr>
          <w:rFonts w:ascii="Calibri" w:eastAsiaTheme="minorEastAsia" w:hAnsi="Calibri" w:cs="Calibri"/>
          <w:color w:val="002060"/>
        </w:rPr>
        <w:t>we would consider the option of</w:t>
      </w:r>
      <w:r w:rsidR="00D625F6" w:rsidRPr="007238BF">
        <w:rPr>
          <w:rFonts w:ascii="Calibri" w:eastAsiaTheme="minorEastAsia" w:hAnsi="Calibri" w:cs="Calibri"/>
          <w:color w:val="002060"/>
        </w:rPr>
        <w:t xml:space="preserve"> requesting the Local Authority complete an assessment to support the application of an Education Health and Care (EHC) Plan. </w:t>
      </w:r>
      <w:r w:rsidR="0086770A" w:rsidRPr="007238BF">
        <w:rPr>
          <w:rFonts w:ascii="Calibri" w:eastAsiaTheme="minorEastAsia" w:hAnsi="Calibri" w:cs="Calibri"/>
          <w:color w:val="002060"/>
        </w:rPr>
        <w:t xml:space="preserve">This process would include a referral to the local SEND and Inclusion Hub </w:t>
      </w:r>
      <w:r w:rsidR="00D625F6" w:rsidRPr="007238BF">
        <w:rPr>
          <w:rFonts w:ascii="Calibri" w:eastAsiaTheme="minorEastAsia" w:hAnsi="Calibri" w:cs="Calibri"/>
          <w:color w:val="002060"/>
        </w:rPr>
        <w:t xml:space="preserve">and </w:t>
      </w:r>
      <w:r w:rsidR="0086770A" w:rsidRPr="007238BF">
        <w:rPr>
          <w:rFonts w:ascii="Calibri" w:eastAsiaTheme="minorEastAsia" w:hAnsi="Calibri" w:cs="Calibri"/>
          <w:color w:val="002060"/>
        </w:rPr>
        <w:t>parent consent would be required</w:t>
      </w:r>
      <w:r w:rsidR="00D625F6" w:rsidRPr="007238BF">
        <w:rPr>
          <w:rFonts w:ascii="Calibri" w:eastAsiaTheme="minorEastAsia" w:hAnsi="Calibri" w:cs="Calibri"/>
          <w:color w:val="002060"/>
        </w:rPr>
        <w:t>. At this stage we would need to gather evidence from a range</w:t>
      </w:r>
      <w:r w:rsidR="008D7114" w:rsidRPr="007238BF">
        <w:rPr>
          <w:rFonts w:ascii="Calibri" w:eastAsiaTheme="minorEastAsia" w:hAnsi="Calibri" w:cs="Calibri"/>
          <w:color w:val="002060"/>
        </w:rPr>
        <w:t xml:space="preserve"> of</w:t>
      </w:r>
      <w:r w:rsidR="00D625F6" w:rsidRPr="007238BF">
        <w:rPr>
          <w:rFonts w:ascii="Calibri" w:eastAsiaTheme="minorEastAsia" w:hAnsi="Calibri" w:cs="Calibri"/>
          <w:color w:val="002060"/>
        </w:rPr>
        <w:t xml:space="preserve"> sources to support the application. </w:t>
      </w:r>
    </w:p>
    <w:p w14:paraId="5E510D4D" w14:textId="77777777" w:rsidR="00D625F6" w:rsidRDefault="00D625F6" w:rsidP="7D006515">
      <w:pPr>
        <w:rPr>
          <w:rFonts w:eastAsiaTheme="minorEastAsia"/>
          <w:color w:val="002060"/>
          <w:sz w:val="24"/>
          <w:szCs w:val="24"/>
        </w:rPr>
      </w:pPr>
    </w:p>
    <w:p w14:paraId="66783636" w14:textId="77777777" w:rsidR="00BC6755" w:rsidRDefault="76F0480D" w:rsidP="7D006515">
      <w:pPr>
        <w:rPr>
          <w:rFonts w:eastAsiaTheme="minorEastAsia"/>
          <w:color w:val="002060"/>
          <w:sz w:val="24"/>
          <w:szCs w:val="24"/>
        </w:rPr>
      </w:pPr>
      <w:r w:rsidRPr="7D006515">
        <w:rPr>
          <w:rFonts w:eastAsiaTheme="minorEastAsia"/>
          <w:color w:val="002060"/>
          <w:sz w:val="24"/>
          <w:szCs w:val="24"/>
        </w:rPr>
        <w:t>This assessment may lead to an EHC Plan if your child requires additional support beyond that provided through SEND School Support.  An EHC Plan looks at all the aspirations and needs that a child or young person has within education, health and care. Parents and/or Carers are involved throughout this process</w:t>
      </w:r>
      <w:r w:rsidR="5A5B366F" w:rsidRPr="7D006515">
        <w:rPr>
          <w:rFonts w:eastAsiaTheme="minorEastAsia"/>
          <w:color w:val="002060"/>
          <w:sz w:val="24"/>
          <w:szCs w:val="24"/>
        </w:rPr>
        <w:t xml:space="preserve"> to </w:t>
      </w:r>
      <w:r w:rsidRPr="7D006515">
        <w:rPr>
          <w:rFonts w:eastAsiaTheme="minorEastAsia"/>
          <w:color w:val="002060"/>
          <w:sz w:val="24"/>
          <w:szCs w:val="24"/>
        </w:rPr>
        <w:t>decide what outcomes are required, and t</w:t>
      </w:r>
      <w:r w:rsidR="2FDBE996" w:rsidRPr="7D006515">
        <w:rPr>
          <w:rFonts w:eastAsiaTheme="minorEastAsia"/>
          <w:color w:val="002060"/>
          <w:sz w:val="24"/>
          <w:szCs w:val="24"/>
        </w:rPr>
        <w:t xml:space="preserve">o </w:t>
      </w:r>
      <w:r w:rsidRPr="7D006515">
        <w:rPr>
          <w:rFonts w:eastAsiaTheme="minorEastAsia"/>
          <w:color w:val="002060"/>
          <w:sz w:val="24"/>
          <w:szCs w:val="24"/>
        </w:rPr>
        <w:t>identify what is needed to achieve those outcomes</w:t>
      </w:r>
      <w:r w:rsidR="5DA0CC1C" w:rsidRPr="7D006515">
        <w:rPr>
          <w:rFonts w:eastAsiaTheme="minorEastAsia"/>
          <w:color w:val="002060"/>
          <w:sz w:val="24"/>
          <w:szCs w:val="24"/>
        </w:rPr>
        <w:t xml:space="preserve">. </w:t>
      </w:r>
      <w:r w:rsidRPr="7D006515">
        <w:rPr>
          <w:rFonts w:eastAsiaTheme="minorEastAsia"/>
          <w:color w:val="002060"/>
          <w:sz w:val="24"/>
          <w:szCs w:val="24"/>
        </w:rPr>
        <w:t xml:space="preserve">We also strive to ensure the child’s voice is represented as part of the process. </w:t>
      </w:r>
    </w:p>
    <w:p w14:paraId="2CC49D65" w14:textId="77777777" w:rsidR="001065AF" w:rsidRPr="00366285" w:rsidRDefault="3191CB46" w:rsidP="00366285">
      <w:pPr>
        <w:rPr>
          <w:rFonts w:eastAsiaTheme="minorEastAsia"/>
          <w:color w:val="002060"/>
          <w:sz w:val="24"/>
          <w:szCs w:val="24"/>
        </w:rPr>
      </w:pPr>
      <w:r w:rsidRPr="7D006515">
        <w:rPr>
          <w:rFonts w:eastAsiaTheme="minorEastAsia"/>
          <w:color w:val="002060"/>
          <w:sz w:val="24"/>
          <w:szCs w:val="24"/>
        </w:rPr>
        <w:t xml:space="preserve">The purpose of an EHC plan is to </w:t>
      </w:r>
      <w:r w:rsidR="7EDB3C60" w:rsidRPr="7D006515">
        <w:rPr>
          <w:rFonts w:eastAsiaTheme="minorEastAsia"/>
          <w:color w:val="002060"/>
          <w:sz w:val="24"/>
          <w:szCs w:val="24"/>
        </w:rPr>
        <w:t xml:space="preserve">ensure </w:t>
      </w:r>
      <w:r w:rsidRPr="7D006515">
        <w:rPr>
          <w:rFonts w:eastAsiaTheme="minorEastAsia"/>
          <w:color w:val="002060"/>
          <w:sz w:val="24"/>
          <w:szCs w:val="24"/>
        </w:rPr>
        <w:t>educational provision meet</w:t>
      </w:r>
      <w:r w:rsidR="57B66266" w:rsidRPr="7D006515">
        <w:rPr>
          <w:rFonts w:eastAsiaTheme="minorEastAsia"/>
          <w:color w:val="002060"/>
          <w:sz w:val="24"/>
          <w:szCs w:val="24"/>
        </w:rPr>
        <w:t>s</w:t>
      </w:r>
      <w:r w:rsidRPr="7D006515">
        <w:rPr>
          <w:rFonts w:eastAsiaTheme="minorEastAsia"/>
          <w:color w:val="002060"/>
          <w:sz w:val="24"/>
          <w:szCs w:val="24"/>
        </w:rPr>
        <w:t xml:space="preserve"> the special educational needs of the chil</w:t>
      </w:r>
      <w:r w:rsidR="232E3F30" w:rsidRPr="7D006515">
        <w:rPr>
          <w:rFonts w:eastAsiaTheme="minorEastAsia"/>
          <w:color w:val="002060"/>
          <w:sz w:val="24"/>
          <w:szCs w:val="24"/>
        </w:rPr>
        <w:t>d and</w:t>
      </w:r>
      <w:r w:rsidRPr="7D006515">
        <w:rPr>
          <w:rFonts w:eastAsiaTheme="minorEastAsia"/>
          <w:color w:val="002060"/>
          <w:sz w:val="24"/>
          <w:szCs w:val="24"/>
        </w:rPr>
        <w:t xml:space="preserve"> to secure the best possible outcomes for them </w:t>
      </w:r>
      <w:r w:rsidR="03E692CE" w:rsidRPr="7D006515">
        <w:rPr>
          <w:rFonts w:eastAsiaTheme="minorEastAsia"/>
          <w:color w:val="002060"/>
          <w:sz w:val="24"/>
          <w:szCs w:val="24"/>
        </w:rPr>
        <w:t xml:space="preserve">to </w:t>
      </w:r>
      <w:r w:rsidRPr="7D006515">
        <w:rPr>
          <w:rFonts w:eastAsiaTheme="minorEastAsia"/>
          <w:color w:val="002060"/>
          <w:sz w:val="24"/>
          <w:szCs w:val="24"/>
        </w:rPr>
        <w:t>prepare them for adulthood</w:t>
      </w:r>
      <w:r w:rsidR="0951FDEB" w:rsidRPr="7D006515">
        <w:rPr>
          <w:rFonts w:eastAsiaTheme="minorEastAsia"/>
          <w:color w:val="002060"/>
          <w:sz w:val="24"/>
          <w:szCs w:val="24"/>
        </w:rPr>
        <w:t>.</w:t>
      </w:r>
    </w:p>
    <w:p w14:paraId="0DD6F520" w14:textId="77777777" w:rsidR="001B1989" w:rsidRPr="00641D09" w:rsidRDefault="001B1989" w:rsidP="00A9148E">
      <w:pPr>
        <w:pStyle w:val="Heading1"/>
        <w:jc w:val="center"/>
        <w:rPr>
          <w:rFonts w:eastAsia="Comic Sans MS"/>
          <w:b/>
          <w:bCs/>
        </w:rPr>
      </w:pPr>
      <w:bookmarkStart w:id="4" w:name="_What_if_my_1"/>
      <w:bookmarkEnd w:id="4"/>
      <w:r w:rsidRPr="00641D09">
        <w:rPr>
          <w:rFonts w:eastAsia="Comic Sans MS"/>
          <w:b/>
          <w:bCs/>
        </w:rPr>
        <w:t>What if my child has medical needs?</w:t>
      </w:r>
    </w:p>
    <w:p w14:paraId="0A868067" w14:textId="5903B9AC" w:rsidR="001B1989" w:rsidRPr="00A32C99" w:rsidRDefault="001B1989" w:rsidP="00A32C99">
      <w:pPr>
        <w:tabs>
          <w:tab w:val="left" w:pos="720"/>
        </w:tabs>
        <w:spacing w:after="0" w:line="0" w:lineRule="atLeast"/>
        <w:ind w:right="804"/>
        <w:rPr>
          <w:rFonts w:ascii="Calibri" w:eastAsia="Wingdings" w:hAnsi="Calibri" w:cs="Calibri"/>
          <w:color w:val="002060"/>
          <w:sz w:val="24"/>
          <w:szCs w:val="24"/>
        </w:rPr>
      </w:pPr>
      <w:r w:rsidRPr="00A32C99">
        <w:rPr>
          <w:rFonts w:ascii="Calibri" w:eastAsia="Comic Sans MS" w:hAnsi="Calibri" w:cs="Calibri"/>
          <w:color w:val="002060"/>
          <w:sz w:val="24"/>
          <w:szCs w:val="24"/>
        </w:rPr>
        <w:t xml:space="preserve">If a child has a medical </w:t>
      </w:r>
      <w:r w:rsidR="0047196A" w:rsidRPr="00A32C99">
        <w:rPr>
          <w:rFonts w:ascii="Calibri" w:eastAsia="Comic Sans MS" w:hAnsi="Calibri" w:cs="Calibri"/>
          <w:color w:val="002060"/>
          <w:sz w:val="24"/>
          <w:szCs w:val="24"/>
        </w:rPr>
        <w:t>need,</w:t>
      </w:r>
      <w:r w:rsidR="00257B35">
        <w:rPr>
          <w:rFonts w:ascii="Calibri" w:eastAsia="Comic Sans MS" w:hAnsi="Calibri" w:cs="Calibri"/>
          <w:color w:val="002060"/>
          <w:sz w:val="24"/>
          <w:szCs w:val="24"/>
        </w:rPr>
        <w:t xml:space="preserve"> then a detailed Individual Healthcare</w:t>
      </w:r>
      <w:r w:rsidRPr="00A32C99">
        <w:rPr>
          <w:rFonts w:ascii="Calibri" w:eastAsia="Comic Sans MS" w:hAnsi="Calibri" w:cs="Calibri"/>
          <w:color w:val="002060"/>
          <w:sz w:val="24"/>
          <w:szCs w:val="24"/>
        </w:rPr>
        <w:t xml:space="preserve"> Plan will be compiled by the </w:t>
      </w:r>
      <w:r w:rsidR="00D625F6">
        <w:rPr>
          <w:rFonts w:ascii="Calibri" w:eastAsia="Comic Sans MS" w:hAnsi="Calibri" w:cs="Calibri"/>
          <w:color w:val="002060"/>
          <w:sz w:val="24"/>
          <w:szCs w:val="24"/>
        </w:rPr>
        <w:t>Inclusion team</w:t>
      </w:r>
      <w:r w:rsidRPr="00A32C99">
        <w:rPr>
          <w:rFonts w:ascii="Calibri" w:eastAsia="Comic Sans MS" w:hAnsi="Calibri" w:cs="Calibri"/>
          <w:color w:val="002060"/>
          <w:sz w:val="24"/>
          <w:szCs w:val="24"/>
        </w:rPr>
        <w:t xml:space="preserve"> in consultation with parents/carers. These are discussed and shared with all staff involved with the child.</w:t>
      </w:r>
    </w:p>
    <w:p w14:paraId="64F8B699" w14:textId="77777777" w:rsidR="001B1989" w:rsidRPr="00A32C99" w:rsidRDefault="001B1989" w:rsidP="001B1989">
      <w:pPr>
        <w:spacing w:line="21" w:lineRule="exact"/>
        <w:rPr>
          <w:rFonts w:ascii="Calibri" w:eastAsia="Wingdings" w:hAnsi="Calibri" w:cs="Calibri"/>
          <w:color w:val="002060"/>
          <w:sz w:val="24"/>
          <w:szCs w:val="24"/>
        </w:rPr>
      </w:pPr>
    </w:p>
    <w:p w14:paraId="3481FADA" w14:textId="77777777" w:rsidR="001B1989" w:rsidRPr="00A32C99" w:rsidRDefault="001B1989" w:rsidP="00A32C99">
      <w:pPr>
        <w:tabs>
          <w:tab w:val="left" w:pos="720"/>
        </w:tabs>
        <w:spacing w:after="0" w:line="239" w:lineRule="auto"/>
        <w:ind w:right="944"/>
        <w:rPr>
          <w:rFonts w:ascii="Calibri" w:eastAsia="Wingdings" w:hAnsi="Calibri" w:cs="Calibri"/>
          <w:color w:val="002060"/>
          <w:sz w:val="24"/>
          <w:szCs w:val="24"/>
        </w:rPr>
      </w:pPr>
      <w:r w:rsidRPr="00A32C99">
        <w:rPr>
          <w:rFonts w:ascii="Calibri" w:eastAsia="Comic Sans MS" w:hAnsi="Calibri" w:cs="Calibri"/>
          <w:color w:val="002060"/>
          <w:sz w:val="24"/>
          <w:szCs w:val="24"/>
        </w:rPr>
        <w:t>Where necessary and in agreement with parents/carers medicines are administered in school where a signed medication form giving consent is completed and held at the office.</w:t>
      </w:r>
    </w:p>
    <w:p w14:paraId="79814CEA" w14:textId="77777777" w:rsidR="001B1989" w:rsidRPr="00A32C99" w:rsidRDefault="001B1989" w:rsidP="001B1989">
      <w:pPr>
        <w:spacing w:line="1" w:lineRule="exact"/>
        <w:rPr>
          <w:rFonts w:ascii="Calibri" w:eastAsia="Wingdings" w:hAnsi="Calibri" w:cs="Calibri"/>
          <w:color w:val="002060"/>
          <w:sz w:val="24"/>
          <w:szCs w:val="24"/>
        </w:rPr>
      </w:pPr>
    </w:p>
    <w:p w14:paraId="7070B766" w14:textId="77777777" w:rsidR="001B1989" w:rsidRPr="00A32C99" w:rsidRDefault="001B1989" w:rsidP="00A32C99">
      <w:pPr>
        <w:tabs>
          <w:tab w:val="left" w:pos="720"/>
        </w:tabs>
        <w:spacing w:after="0" w:line="0" w:lineRule="atLeast"/>
        <w:rPr>
          <w:rFonts w:ascii="Calibri" w:eastAsia="Wingdings" w:hAnsi="Calibri" w:cs="Calibri"/>
          <w:color w:val="002060"/>
          <w:sz w:val="24"/>
          <w:szCs w:val="24"/>
        </w:rPr>
      </w:pPr>
      <w:r w:rsidRPr="00A32C99">
        <w:rPr>
          <w:rFonts w:ascii="Calibri" w:eastAsia="Comic Sans MS" w:hAnsi="Calibri" w:cs="Calibri"/>
          <w:color w:val="002060"/>
          <w:sz w:val="24"/>
          <w:szCs w:val="24"/>
        </w:rPr>
        <w:t>Occasionally, a child’s needs may need further support requested through an</w:t>
      </w:r>
      <w:r w:rsidR="00A32C99">
        <w:rPr>
          <w:rFonts w:ascii="Calibri" w:eastAsia="Comic Sans MS" w:hAnsi="Calibri" w:cs="Calibri"/>
          <w:color w:val="002060"/>
          <w:sz w:val="24"/>
          <w:szCs w:val="24"/>
        </w:rPr>
        <w:t xml:space="preserve"> </w:t>
      </w:r>
      <w:r w:rsidRPr="00A32C99">
        <w:rPr>
          <w:rFonts w:ascii="Calibri" w:eastAsia="Comic Sans MS" w:hAnsi="Calibri" w:cs="Calibri"/>
          <w:color w:val="002060"/>
          <w:sz w:val="24"/>
          <w:szCs w:val="24"/>
        </w:rPr>
        <w:t>Education and Health Care Plan. (EHCP)</w:t>
      </w:r>
    </w:p>
    <w:p w14:paraId="2F38B0C7" w14:textId="77777777" w:rsidR="001B1989" w:rsidRPr="00A32C99" w:rsidRDefault="001B1989" w:rsidP="7D006515">
      <w:pPr>
        <w:rPr>
          <w:rFonts w:ascii="Calibri" w:eastAsiaTheme="minorEastAsia" w:hAnsi="Calibri" w:cs="Calibri"/>
          <w:color w:val="002060"/>
          <w:sz w:val="24"/>
          <w:szCs w:val="24"/>
        </w:rPr>
      </w:pPr>
    </w:p>
    <w:p w14:paraId="2CE28B59" w14:textId="77777777" w:rsidR="00015393" w:rsidRPr="00641D09" w:rsidRDefault="00015393" w:rsidP="00A9148E">
      <w:pPr>
        <w:pStyle w:val="Heading1"/>
        <w:jc w:val="center"/>
        <w:rPr>
          <w:rFonts w:eastAsiaTheme="minorEastAsia"/>
          <w:b/>
          <w:bCs/>
        </w:rPr>
      </w:pPr>
      <w:bookmarkStart w:id="5" w:name="_How_do_we_1"/>
      <w:bookmarkEnd w:id="5"/>
      <w:r w:rsidRPr="00641D09">
        <w:rPr>
          <w:rFonts w:eastAsiaTheme="minorEastAsia"/>
          <w:b/>
          <w:bCs/>
        </w:rPr>
        <w:t xml:space="preserve">How </w:t>
      </w:r>
      <w:r w:rsidR="006A2AC6" w:rsidRPr="00641D09">
        <w:rPr>
          <w:rFonts w:eastAsiaTheme="minorEastAsia"/>
          <w:b/>
          <w:bCs/>
        </w:rPr>
        <w:t>d</w:t>
      </w:r>
      <w:r w:rsidRPr="00641D09">
        <w:rPr>
          <w:rFonts w:eastAsiaTheme="minorEastAsia"/>
          <w:b/>
          <w:bCs/>
        </w:rPr>
        <w:t xml:space="preserve">o we involve </w:t>
      </w:r>
      <w:r w:rsidR="006A2AC6" w:rsidRPr="00641D09">
        <w:rPr>
          <w:rFonts w:eastAsiaTheme="minorEastAsia"/>
          <w:b/>
          <w:bCs/>
        </w:rPr>
        <w:t>pupils and their parents/carers?</w:t>
      </w:r>
    </w:p>
    <w:p w14:paraId="0A08B2FF" w14:textId="77777777" w:rsidR="00474949" w:rsidRPr="00240B9F" w:rsidRDefault="00477C81" w:rsidP="00366285">
      <w:pPr>
        <w:rPr>
          <w:rFonts w:eastAsiaTheme="minorEastAsia"/>
          <w:color w:val="002060"/>
          <w:sz w:val="24"/>
          <w:szCs w:val="24"/>
        </w:rPr>
      </w:pPr>
      <w:r>
        <w:rPr>
          <w:rFonts w:eastAsiaTheme="minorEastAsia"/>
          <w:color w:val="002060"/>
          <w:sz w:val="24"/>
          <w:szCs w:val="24"/>
        </w:rPr>
        <w:t>At Bird’s Bush</w:t>
      </w:r>
      <w:r w:rsidR="00474949" w:rsidRPr="7D006515">
        <w:rPr>
          <w:rFonts w:eastAsiaTheme="minorEastAsia"/>
          <w:color w:val="002060"/>
          <w:sz w:val="24"/>
          <w:szCs w:val="24"/>
        </w:rPr>
        <w:t xml:space="preserve"> we value the importance of working in partnership with parents/carers to support each child’s well-being and learning needs. </w:t>
      </w:r>
    </w:p>
    <w:p w14:paraId="0AC79610" w14:textId="77777777" w:rsidR="00474949" w:rsidRPr="00834D70" w:rsidRDefault="00474949" w:rsidP="00834D70">
      <w:pPr>
        <w:pStyle w:val="Default"/>
        <w:rPr>
          <w:rFonts w:asciiTheme="minorHAnsi" w:eastAsiaTheme="minorEastAsia" w:hAnsiTheme="minorHAnsi" w:cstheme="minorBidi"/>
          <w:color w:val="002060"/>
        </w:rPr>
      </w:pPr>
      <w:r w:rsidRPr="7D006515">
        <w:rPr>
          <w:rFonts w:asciiTheme="minorHAnsi" w:eastAsiaTheme="minorEastAsia" w:hAnsiTheme="minorHAnsi" w:cstheme="minorBidi"/>
          <w:color w:val="002060"/>
        </w:rPr>
        <w:t xml:space="preserve">We have an open-door policy to allow parents to contact their child’s class teacher with ease. Parents are invited to become involved in school life as much as possible. In addition, if your child is identified as having special </w:t>
      </w:r>
      <w:r w:rsidR="7B82EF38" w:rsidRPr="7D006515">
        <w:rPr>
          <w:rFonts w:asciiTheme="minorHAnsi" w:eastAsiaTheme="minorEastAsia" w:hAnsiTheme="minorHAnsi" w:cstheme="minorBidi"/>
          <w:color w:val="002060"/>
        </w:rPr>
        <w:t xml:space="preserve">educational </w:t>
      </w:r>
      <w:r w:rsidRPr="7D006515">
        <w:rPr>
          <w:rFonts w:asciiTheme="minorHAnsi" w:eastAsiaTheme="minorEastAsia" w:hAnsiTheme="minorHAnsi" w:cstheme="minorBidi"/>
          <w:color w:val="002060"/>
        </w:rPr>
        <w:t xml:space="preserve">needs and has an </w:t>
      </w:r>
      <w:r w:rsidR="36A91A0F" w:rsidRPr="7D006515">
        <w:rPr>
          <w:rFonts w:asciiTheme="minorHAnsi" w:eastAsiaTheme="minorEastAsia" w:hAnsiTheme="minorHAnsi" w:cstheme="minorBidi"/>
          <w:color w:val="002060"/>
        </w:rPr>
        <w:t>Individual Education Plan (</w:t>
      </w:r>
      <w:r w:rsidRPr="7D006515">
        <w:rPr>
          <w:rFonts w:asciiTheme="minorHAnsi" w:eastAsiaTheme="minorEastAsia" w:hAnsiTheme="minorHAnsi" w:cstheme="minorBidi"/>
          <w:color w:val="002060"/>
        </w:rPr>
        <w:t>IEP</w:t>
      </w:r>
      <w:r w:rsidR="65DDF73B" w:rsidRPr="7D006515">
        <w:rPr>
          <w:rFonts w:asciiTheme="minorHAnsi" w:eastAsiaTheme="minorEastAsia" w:hAnsiTheme="minorHAnsi" w:cstheme="minorBidi"/>
          <w:color w:val="002060"/>
        </w:rPr>
        <w:t>)</w:t>
      </w:r>
      <w:r w:rsidRPr="7D006515">
        <w:rPr>
          <w:rFonts w:asciiTheme="minorHAnsi" w:eastAsiaTheme="minorEastAsia" w:hAnsiTheme="minorHAnsi" w:cstheme="minorBidi"/>
          <w:color w:val="002060"/>
        </w:rPr>
        <w:t xml:space="preserve">, you will be invited to meet with the SENCO and your child’s class teacher to discuss their targets and </w:t>
      </w:r>
      <w:r w:rsidR="6DDB333A" w:rsidRPr="7D006515">
        <w:rPr>
          <w:rFonts w:asciiTheme="minorHAnsi" w:eastAsiaTheme="minorEastAsia" w:hAnsiTheme="minorHAnsi" w:cstheme="minorBidi"/>
          <w:color w:val="002060"/>
        </w:rPr>
        <w:t xml:space="preserve">how </w:t>
      </w:r>
      <w:r w:rsidRPr="7D006515">
        <w:rPr>
          <w:rFonts w:asciiTheme="minorHAnsi" w:eastAsiaTheme="minorEastAsia" w:hAnsiTheme="minorHAnsi" w:cstheme="minorBidi"/>
          <w:color w:val="002060"/>
        </w:rPr>
        <w:t>best to support your child to achieve them, this includes how parents can provide support at home with these targets also.</w:t>
      </w:r>
    </w:p>
    <w:p w14:paraId="25D4AAD9" w14:textId="77777777" w:rsidR="00174453" w:rsidRDefault="00174453" w:rsidP="00D625F6">
      <w:pPr>
        <w:pStyle w:val="Heading1"/>
        <w:jc w:val="center"/>
        <w:rPr>
          <w:rFonts w:eastAsiaTheme="minorEastAsia"/>
          <w:b/>
          <w:bCs/>
        </w:rPr>
      </w:pPr>
      <w:bookmarkStart w:id="6" w:name="_What_support_do"/>
      <w:bookmarkEnd w:id="6"/>
    </w:p>
    <w:p w14:paraId="6AAB01CC" w14:textId="184C474D" w:rsidR="006A2AC6" w:rsidRDefault="006A2AC6" w:rsidP="00D625F6">
      <w:pPr>
        <w:pStyle w:val="Heading1"/>
        <w:jc w:val="center"/>
        <w:rPr>
          <w:rFonts w:eastAsiaTheme="minorEastAsia"/>
          <w:b/>
          <w:bCs/>
        </w:rPr>
      </w:pPr>
      <w:r w:rsidRPr="00641D09">
        <w:rPr>
          <w:rFonts w:eastAsiaTheme="minorEastAsia"/>
          <w:b/>
          <w:bCs/>
        </w:rPr>
        <w:t>What support do we</w:t>
      </w:r>
      <w:r w:rsidR="007238BF">
        <w:rPr>
          <w:rFonts w:eastAsiaTheme="minorEastAsia"/>
          <w:b/>
          <w:bCs/>
        </w:rPr>
        <w:t xml:space="preserve"> offer </w:t>
      </w:r>
      <w:r w:rsidRPr="00641D09">
        <w:rPr>
          <w:rFonts w:eastAsiaTheme="minorEastAsia"/>
          <w:b/>
          <w:bCs/>
        </w:rPr>
        <w:t xml:space="preserve">for </w:t>
      </w:r>
      <w:r w:rsidR="007238BF">
        <w:rPr>
          <w:rFonts w:eastAsiaTheme="minorEastAsia"/>
          <w:b/>
          <w:bCs/>
        </w:rPr>
        <w:t>children with SEND</w:t>
      </w:r>
      <w:r w:rsidRPr="00641D09">
        <w:rPr>
          <w:rFonts w:eastAsiaTheme="minorEastAsia"/>
          <w:b/>
          <w:bCs/>
        </w:rPr>
        <w:t>?</w:t>
      </w:r>
    </w:p>
    <w:p w14:paraId="3D70ED70" w14:textId="0B3D2F01" w:rsidR="00477C81" w:rsidRPr="00477C81" w:rsidRDefault="00477C81" w:rsidP="00477C81">
      <w:pPr>
        <w:tabs>
          <w:tab w:val="left" w:pos="720"/>
        </w:tabs>
        <w:spacing w:after="0" w:line="0" w:lineRule="atLeast"/>
        <w:rPr>
          <w:rFonts w:eastAsia="Wingdings" w:cstheme="minorHAnsi"/>
          <w:color w:val="002060"/>
          <w:sz w:val="24"/>
          <w:szCs w:val="24"/>
        </w:rPr>
      </w:pPr>
      <w:r w:rsidRPr="00477C81">
        <w:rPr>
          <w:rFonts w:eastAsia="Comic Sans MS" w:cstheme="minorHAnsi"/>
          <w:color w:val="002060"/>
          <w:sz w:val="24"/>
          <w:szCs w:val="24"/>
        </w:rPr>
        <w:t>Some children may need an Individual Education Plan (IEP)</w:t>
      </w:r>
      <w:r w:rsidR="00D625F6">
        <w:rPr>
          <w:rFonts w:eastAsia="Comic Sans MS" w:cstheme="minorHAnsi"/>
          <w:color w:val="002060"/>
          <w:sz w:val="24"/>
          <w:szCs w:val="24"/>
        </w:rPr>
        <w:t xml:space="preserve">, </w:t>
      </w:r>
      <w:r w:rsidRPr="00477C81">
        <w:rPr>
          <w:rFonts w:eastAsia="Comic Sans MS" w:cstheme="minorHAnsi"/>
          <w:color w:val="002060"/>
          <w:sz w:val="24"/>
          <w:szCs w:val="24"/>
        </w:rPr>
        <w:t>a Care Plan</w:t>
      </w:r>
      <w:r w:rsidR="00D625F6">
        <w:rPr>
          <w:rFonts w:eastAsia="Comic Sans MS" w:cstheme="minorHAnsi"/>
          <w:color w:val="002060"/>
          <w:sz w:val="24"/>
          <w:szCs w:val="24"/>
        </w:rPr>
        <w:t xml:space="preserve"> or a </w:t>
      </w:r>
      <w:r w:rsidR="0047196A">
        <w:rPr>
          <w:rFonts w:eastAsia="Comic Sans MS" w:cstheme="minorHAnsi"/>
          <w:color w:val="002060"/>
          <w:sz w:val="24"/>
          <w:szCs w:val="24"/>
        </w:rPr>
        <w:t>1-page</w:t>
      </w:r>
      <w:r w:rsidR="00D625F6">
        <w:rPr>
          <w:rFonts w:eastAsia="Comic Sans MS" w:cstheme="minorHAnsi"/>
          <w:color w:val="002060"/>
          <w:sz w:val="24"/>
          <w:szCs w:val="24"/>
        </w:rPr>
        <w:t xml:space="preserve"> profile</w:t>
      </w:r>
      <w:r w:rsidRPr="00477C81">
        <w:rPr>
          <w:rFonts w:eastAsia="Comic Sans MS" w:cstheme="minorHAnsi"/>
          <w:color w:val="002060"/>
          <w:sz w:val="24"/>
          <w:szCs w:val="24"/>
        </w:rPr>
        <w:t xml:space="preserve">. Each plan will be agreed by the class teacher, </w:t>
      </w:r>
      <w:r w:rsidR="008A664C" w:rsidRPr="00477C81">
        <w:rPr>
          <w:rFonts w:eastAsia="Comic Sans MS" w:cstheme="minorHAnsi"/>
          <w:color w:val="002060"/>
          <w:sz w:val="24"/>
          <w:szCs w:val="24"/>
        </w:rPr>
        <w:t>parents,</w:t>
      </w:r>
      <w:r w:rsidRPr="00477C81">
        <w:rPr>
          <w:rFonts w:eastAsia="Comic Sans MS" w:cstheme="minorHAnsi"/>
          <w:color w:val="002060"/>
          <w:sz w:val="24"/>
          <w:szCs w:val="24"/>
        </w:rPr>
        <w:t xml:space="preserve"> and child with support from th</w:t>
      </w:r>
      <w:r>
        <w:rPr>
          <w:rFonts w:eastAsia="Comic Sans MS" w:cstheme="minorHAnsi"/>
          <w:color w:val="002060"/>
          <w:sz w:val="24"/>
          <w:szCs w:val="24"/>
        </w:rPr>
        <w:t xml:space="preserve">e </w:t>
      </w:r>
      <w:r w:rsidR="00016B53">
        <w:rPr>
          <w:rFonts w:eastAsia="Comic Sans MS" w:cstheme="minorHAnsi"/>
          <w:color w:val="002060"/>
          <w:sz w:val="24"/>
          <w:szCs w:val="24"/>
        </w:rPr>
        <w:t>SENCo.</w:t>
      </w:r>
      <w:r w:rsidRPr="00477C81">
        <w:rPr>
          <w:rFonts w:eastAsia="Comic Sans MS" w:cstheme="minorHAnsi"/>
          <w:color w:val="002060"/>
          <w:sz w:val="24"/>
          <w:szCs w:val="24"/>
        </w:rPr>
        <w:t xml:space="preserve"> All plans are </w:t>
      </w:r>
      <w:r w:rsidR="00D625F6">
        <w:rPr>
          <w:rFonts w:eastAsia="Comic Sans MS" w:cstheme="minorHAnsi"/>
          <w:color w:val="002060"/>
          <w:sz w:val="24"/>
          <w:szCs w:val="24"/>
        </w:rPr>
        <w:t>adap</w:t>
      </w:r>
      <w:r w:rsidRPr="00477C81">
        <w:rPr>
          <w:rFonts w:eastAsia="Comic Sans MS" w:cstheme="minorHAnsi"/>
          <w:color w:val="002060"/>
          <w:sz w:val="24"/>
          <w:szCs w:val="24"/>
        </w:rPr>
        <w:t>ted accordingly to suit the child’s individual needs</w:t>
      </w:r>
      <w:r w:rsidR="00D625F6">
        <w:rPr>
          <w:rFonts w:eastAsia="Comic Sans MS" w:cstheme="minorHAnsi"/>
          <w:color w:val="002060"/>
          <w:sz w:val="24"/>
          <w:szCs w:val="24"/>
        </w:rPr>
        <w:t>. I</w:t>
      </w:r>
      <w:r w:rsidRPr="00477C81">
        <w:rPr>
          <w:rFonts w:eastAsia="Comic Sans MS" w:cstheme="minorHAnsi"/>
          <w:color w:val="002060"/>
          <w:sz w:val="24"/>
          <w:szCs w:val="24"/>
        </w:rPr>
        <w:t>ndividual targets</w:t>
      </w:r>
      <w:r w:rsidR="00D625F6">
        <w:rPr>
          <w:rFonts w:eastAsia="Comic Sans MS" w:cstheme="minorHAnsi"/>
          <w:color w:val="002060"/>
          <w:sz w:val="24"/>
          <w:szCs w:val="24"/>
        </w:rPr>
        <w:t xml:space="preserve"> are set</w:t>
      </w:r>
      <w:r w:rsidRPr="00477C81">
        <w:rPr>
          <w:rFonts w:eastAsia="Comic Sans MS" w:cstheme="minorHAnsi"/>
          <w:color w:val="002060"/>
          <w:sz w:val="24"/>
          <w:szCs w:val="24"/>
        </w:rPr>
        <w:t xml:space="preserve">. Support provision will vary depending upon the needs of the child. </w:t>
      </w:r>
      <w:r w:rsidR="00D625F6">
        <w:rPr>
          <w:rFonts w:eastAsia="Comic Sans MS" w:cstheme="minorHAnsi"/>
          <w:color w:val="002060"/>
          <w:sz w:val="24"/>
          <w:szCs w:val="24"/>
        </w:rPr>
        <w:t>T</w:t>
      </w:r>
      <w:r w:rsidRPr="00477C81">
        <w:rPr>
          <w:rFonts w:eastAsia="Comic Sans MS" w:cstheme="minorHAnsi"/>
          <w:color w:val="002060"/>
          <w:sz w:val="24"/>
          <w:szCs w:val="24"/>
        </w:rPr>
        <w:t>argets</w:t>
      </w:r>
      <w:r w:rsidR="00D625F6">
        <w:rPr>
          <w:rFonts w:eastAsia="Comic Sans MS" w:cstheme="minorHAnsi"/>
          <w:color w:val="002060"/>
          <w:sz w:val="24"/>
          <w:szCs w:val="24"/>
        </w:rPr>
        <w:t xml:space="preserve"> are agreed with the children and parents. Copies of </w:t>
      </w:r>
      <w:r w:rsidR="00834D70">
        <w:rPr>
          <w:rFonts w:eastAsia="Comic Sans MS" w:cstheme="minorHAnsi"/>
          <w:color w:val="002060"/>
          <w:sz w:val="24"/>
          <w:szCs w:val="24"/>
        </w:rPr>
        <w:t>plans</w:t>
      </w:r>
      <w:r w:rsidR="00D625F6">
        <w:rPr>
          <w:rFonts w:eastAsia="Comic Sans MS" w:cstheme="minorHAnsi"/>
          <w:color w:val="002060"/>
          <w:sz w:val="24"/>
          <w:szCs w:val="24"/>
        </w:rPr>
        <w:t xml:space="preserve"> </w:t>
      </w:r>
      <w:r w:rsidRPr="00477C81">
        <w:rPr>
          <w:rFonts w:eastAsia="Comic Sans MS" w:cstheme="minorHAnsi"/>
          <w:color w:val="002060"/>
          <w:sz w:val="24"/>
          <w:szCs w:val="24"/>
        </w:rPr>
        <w:t xml:space="preserve">will be given to parents. </w:t>
      </w:r>
      <w:r w:rsidR="007238BF">
        <w:rPr>
          <w:rFonts w:eastAsia="Comic Sans MS" w:cstheme="minorHAnsi"/>
          <w:color w:val="002060"/>
          <w:sz w:val="24"/>
          <w:szCs w:val="24"/>
        </w:rPr>
        <w:t>We regularly evaluate the effectiveness of the provision made as part of the ongoing assess, plan, do, review cycle.</w:t>
      </w:r>
    </w:p>
    <w:p w14:paraId="3051C4F8" w14:textId="6F0273EF" w:rsidR="00477C81" w:rsidRPr="00477C81" w:rsidRDefault="00477C81" w:rsidP="00477C81">
      <w:pPr>
        <w:spacing w:line="341" w:lineRule="exact"/>
        <w:rPr>
          <w:rFonts w:eastAsia="Wingdings" w:cstheme="minorHAnsi"/>
          <w:color w:val="002060"/>
          <w:sz w:val="24"/>
          <w:szCs w:val="24"/>
        </w:rPr>
      </w:pPr>
    </w:p>
    <w:p w14:paraId="4BFE2B6B" w14:textId="5A5F5A84" w:rsidR="00477C81" w:rsidRPr="00477C81" w:rsidRDefault="00477C81" w:rsidP="00477C81">
      <w:pPr>
        <w:tabs>
          <w:tab w:val="left" w:pos="720"/>
        </w:tabs>
        <w:spacing w:after="0" w:line="252" w:lineRule="auto"/>
        <w:ind w:right="120"/>
        <w:rPr>
          <w:rFonts w:eastAsia="Wingdings" w:cstheme="minorHAnsi"/>
          <w:color w:val="002060"/>
          <w:sz w:val="24"/>
          <w:szCs w:val="24"/>
        </w:rPr>
      </w:pPr>
      <w:r w:rsidRPr="00477C81">
        <w:rPr>
          <w:rFonts w:eastAsia="Comic Sans MS" w:cstheme="minorHAnsi"/>
          <w:color w:val="002060"/>
          <w:sz w:val="24"/>
          <w:szCs w:val="24"/>
        </w:rPr>
        <w:t xml:space="preserve">If a child has needs related to more specific areas of their education or social skills, such as spelling, handwriting, </w:t>
      </w:r>
      <w:r w:rsidR="008A664C" w:rsidRPr="00477C81">
        <w:rPr>
          <w:rFonts w:eastAsia="Comic Sans MS" w:cstheme="minorHAnsi"/>
          <w:color w:val="002060"/>
          <w:sz w:val="24"/>
          <w:szCs w:val="24"/>
        </w:rPr>
        <w:t>maths,</w:t>
      </w:r>
      <w:r w:rsidRPr="00477C81">
        <w:rPr>
          <w:rFonts w:eastAsia="Comic Sans MS" w:cstheme="minorHAnsi"/>
          <w:color w:val="002060"/>
          <w:sz w:val="24"/>
          <w:szCs w:val="24"/>
        </w:rPr>
        <w:t xml:space="preserve"> and English skills etc. then that child may be placed in a small intervention group or wider adjustments may be made within the classroom whereby the child will have access to personalised </w:t>
      </w:r>
      <w:r w:rsidR="00257B35">
        <w:rPr>
          <w:rFonts w:eastAsia="Comic Sans MS" w:cstheme="minorHAnsi"/>
          <w:color w:val="002060"/>
          <w:sz w:val="24"/>
          <w:szCs w:val="24"/>
        </w:rPr>
        <w:t>supporting resources.</w:t>
      </w:r>
      <w:r w:rsidRPr="00477C81">
        <w:rPr>
          <w:rFonts w:eastAsia="Comic Sans MS" w:cstheme="minorHAnsi"/>
          <w:color w:val="002060"/>
          <w:sz w:val="24"/>
          <w:szCs w:val="24"/>
        </w:rPr>
        <w:t xml:space="preserve"> Intervention will usually be run</w:t>
      </w:r>
      <w:r w:rsidR="00257B35">
        <w:rPr>
          <w:rFonts w:eastAsia="Comic Sans MS" w:cstheme="minorHAnsi"/>
          <w:color w:val="002060"/>
          <w:sz w:val="24"/>
          <w:szCs w:val="24"/>
        </w:rPr>
        <w:t xml:space="preserve"> by our teaching a</w:t>
      </w:r>
      <w:r w:rsidRPr="00477C81">
        <w:rPr>
          <w:rFonts w:eastAsia="Comic Sans MS" w:cstheme="minorHAnsi"/>
          <w:color w:val="002060"/>
          <w:sz w:val="24"/>
          <w:szCs w:val="24"/>
        </w:rPr>
        <w:t xml:space="preserve">ssistants or the class teacher. The length of time of the intervention will vary according to need. The success will be regularly reviewed by all involved to check how effective the provision has been to inform future planning. If you have any queries related to the </w:t>
      </w:r>
      <w:r w:rsidR="00110FEA" w:rsidRPr="00477C81">
        <w:rPr>
          <w:rFonts w:eastAsia="Comic Sans MS" w:cstheme="minorHAnsi"/>
          <w:color w:val="002060"/>
          <w:sz w:val="24"/>
          <w:szCs w:val="24"/>
        </w:rPr>
        <w:t>interventions,</w:t>
      </w:r>
      <w:r w:rsidRPr="00477C81">
        <w:rPr>
          <w:rFonts w:eastAsia="Comic Sans MS" w:cstheme="minorHAnsi"/>
          <w:color w:val="002060"/>
          <w:sz w:val="24"/>
          <w:szCs w:val="24"/>
        </w:rPr>
        <w:t xml:space="preserve"> please do not hesitate to contact the class teacher or the SENCo.</w:t>
      </w:r>
    </w:p>
    <w:p w14:paraId="70D49317" w14:textId="77777777" w:rsidR="00477C81" w:rsidRPr="00477C81" w:rsidRDefault="00477C81" w:rsidP="00477C81">
      <w:pPr>
        <w:spacing w:line="302" w:lineRule="exact"/>
        <w:rPr>
          <w:rFonts w:eastAsia="Wingdings" w:cstheme="minorHAnsi"/>
          <w:color w:val="002060"/>
          <w:sz w:val="24"/>
          <w:szCs w:val="24"/>
        </w:rPr>
      </w:pPr>
    </w:p>
    <w:p w14:paraId="261BD6CA" w14:textId="0DAF1F8B" w:rsidR="00477C81" w:rsidRDefault="00477C81" w:rsidP="00834D70">
      <w:pPr>
        <w:tabs>
          <w:tab w:val="left" w:pos="720"/>
        </w:tabs>
        <w:spacing w:after="0" w:line="0" w:lineRule="atLeast"/>
        <w:ind w:right="120"/>
        <w:rPr>
          <w:rFonts w:eastAsia="Wingdings" w:cstheme="minorHAnsi"/>
          <w:color w:val="002060"/>
          <w:sz w:val="24"/>
          <w:szCs w:val="24"/>
        </w:rPr>
      </w:pPr>
      <w:r w:rsidRPr="00477C81">
        <w:rPr>
          <w:rFonts w:eastAsia="Comic Sans MS" w:cstheme="minorHAnsi"/>
          <w:color w:val="002060"/>
          <w:sz w:val="24"/>
          <w:szCs w:val="24"/>
        </w:rPr>
        <w:t>Pupil Progress Meetings are held every half term. In these meetings, the class teacher meets the Senior Leaders to discuss the progress</w:t>
      </w:r>
      <w:r w:rsidR="00834D70">
        <w:rPr>
          <w:rFonts w:eastAsia="Comic Sans MS" w:cstheme="minorHAnsi"/>
          <w:color w:val="002060"/>
          <w:sz w:val="24"/>
          <w:szCs w:val="24"/>
        </w:rPr>
        <w:t xml:space="preserve"> and provision</w:t>
      </w:r>
      <w:r w:rsidRPr="00477C81">
        <w:rPr>
          <w:rFonts w:eastAsia="Comic Sans MS" w:cstheme="minorHAnsi"/>
          <w:color w:val="002060"/>
          <w:sz w:val="24"/>
          <w:szCs w:val="24"/>
        </w:rPr>
        <w:t xml:space="preserve"> of the children in their class. This shared discussion may highlight any potential problems in order for further support to be planned.</w:t>
      </w:r>
      <w:r>
        <w:rPr>
          <w:rFonts w:eastAsia="Comic Sans MS" w:cstheme="minorHAnsi"/>
          <w:color w:val="002060"/>
          <w:sz w:val="24"/>
          <w:szCs w:val="24"/>
        </w:rPr>
        <w:t xml:space="preserve"> The SENCo is involved in all of the meetings to enable a clear focus on SEN</w:t>
      </w:r>
      <w:r w:rsidR="00834D70">
        <w:rPr>
          <w:rFonts w:eastAsia="Comic Sans MS" w:cstheme="minorHAnsi"/>
          <w:color w:val="002060"/>
          <w:sz w:val="24"/>
          <w:szCs w:val="24"/>
        </w:rPr>
        <w:t>D</w:t>
      </w:r>
      <w:r>
        <w:rPr>
          <w:rFonts w:eastAsia="Comic Sans MS" w:cstheme="minorHAnsi"/>
          <w:color w:val="002060"/>
          <w:sz w:val="24"/>
          <w:szCs w:val="24"/>
        </w:rPr>
        <w:t xml:space="preserve"> children within the meetings.</w:t>
      </w:r>
    </w:p>
    <w:p w14:paraId="150BB98F" w14:textId="77777777" w:rsidR="00834D70" w:rsidRPr="00477C81" w:rsidRDefault="00834D70" w:rsidP="00834D70">
      <w:pPr>
        <w:tabs>
          <w:tab w:val="left" w:pos="720"/>
        </w:tabs>
        <w:spacing w:after="0" w:line="0" w:lineRule="atLeast"/>
        <w:ind w:right="120"/>
        <w:rPr>
          <w:rFonts w:eastAsia="Wingdings" w:cstheme="minorHAnsi"/>
          <w:color w:val="002060"/>
          <w:sz w:val="24"/>
          <w:szCs w:val="24"/>
        </w:rPr>
      </w:pPr>
    </w:p>
    <w:p w14:paraId="7DDA62EF" w14:textId="77777777" w:rsidR="00477C81" w:rsidRPr="00477C81" w:rsidRDefault="00477C81" w:rsidP="00477C81">
      <w:pPr>
        <w:tabs>
          <w:tab w:val="left" w:pos="720"/>
        </w:tabs>
        <w:spacing w:after="0" w:line="0" w:lineRule="atLeast"/>
        <w:ind w:right="140"/>
        <w:rPr>
          <w:rFonts w:eastAsia="Wingdings" w:cstheme="minorHAnsi"/>
          <w:color w:val="002060"/>
          <w:sz w:val="24"/>
          <w:szCs w:val="24"/>
        </w:rPr>
      </w:pPr>
      <w:r w:rsidRPr="00477C81">
        <w:rPr>
          <w:rFonts w:eastAsia="Comic Sans MS" w:cstheme="minorHAnsi"/>
          <w:color w:val="002060"/>
          <w:sz w:val="24"/>
          <w:szCs w:val="24"/>
        </w:rPr>
        <w:t>Occasionally</w:t>
      </w:r>
      <w:r w:rsidR="00A87B6F">
        <w:rPr>
          <w:rFonts w:eastAsia="Comic Sans MS" w:cstheme="minorHAnsi"/>
          <w:color w:val="002060"/>
          <w:sz w:val="24"/>
          <w:szCs w:val="24"/>
        </w:rPr>
        <w:t>,</w:t>
      </w:r>
      <w:r w:rsidRPr="00477C81">
        <w:rPr>
          <w:rFonts w:eastAsia="Comic Sans MS" w:cstheme="minorHAnsi"/>
          <w:color w:val="002060"/>
          <w:sz w:val="24"/>
          <w:szCs w:val="24"/>
        </w:rPr>
        <w:t xml:space="preserve"> a child </w:t>
      </w:r>
      <w:r w:rsidR="00A87B6F">
        <w:rPr>
          <w:rFonts w:eastAsia="Comic Sans MS" w:cstheme="minorHAnsi"/>
          <w:color w:val="002060"/>
          <w:sz w:val="24"/>
          <w:szCs w:val="24"/>
        </w:rPr>
        <w:t>may need more expert support fro</w:t>
      </w:r>
      <w:r w:rsidRPr="00477C81">
        <w:rPr>
          <w:rFonts w:eastAsia="Comic Sans MS" w:cstheme="minorHAnsi"/>
          <w:color w:val="002060"/>
          <w:sz w:val="24"/>
          <w:szCs w:val="24"/>
        </w:rPr>
        <w:t>m an outside agency such as the Paediatrician, Speech Therapists, CAMHS, Autism Outreach Team etc.</w:t>
      </w:r>
    </w:p>
    <w:p w14:paraId="3E126FAC" w14:textId="77777777" w:rsidR="00477C81" w:rsidRPr="00477C81" w:rsidRDefault="00477C81" w:rsidP="00477C81">
      <w:pPr>
        <w:spacing w:line="1" w:lineRule="exact"/>
        <w:rPr>
          <w:rFonts w:eastAsia="Wingdings" w:cstheme="minorHAnsi"/>
          <w:color w:val="002060"/>
          <w:sz w:val="24"/>
          <w:szCs w:val="24"/>
        </w:rPr>
      </w:pPr>
    </w:p>
    <w:p w14:paraId="6452F545" w14:textId="77777777" w:rsidR="00477C81" w:rsidRPr="00477C81" w:rsidRDefault="00477C81" w:rsidP="00477C81">
      <w:pPr>
        <w:spacing w:line="241" w:lineRule="auto"/>
        <w:ind w:right="140"/>
        <w:rPr>
          <w:rFonts w:eastAsia="Comic Sans MS" w:cstheme="minorHAnsi"/>
          <w:color w:val="002060"/>
          <w:sz w:val="24"/>
          <w:szCs w:val="24"/>
        </w:rPr>
      </w:pPr>
      <w:r w:rsidRPr="00477C81">
        <w:rPr>
          <w:rFonts w:eastAsia="Comic Sans MS" w:cstheme="minorHAnsi"/>
          <w:color w:val="002060"/>
          <w:sz w:val="24"/>
          <w:szCs w:val="24"/>
        </w:rPr>
        <w:t>With parents’ permission, referrals are made. After a series of assessments, a programme of support is usually provided to the school and parents/carers.</w:t>
      </w:r>
    </w:p>
    <w:p w14:paraId="5D984576" w14:textId="77777777" w:rsidR="00477C81" w:rsidRDefault="00477C81" w:rsidP="00477C81">
      <w:pPr>
        <w:tabs>
          <w:tab w:val="left" w:pos="720"/>
        </w:tabs>
        <w:spacing w:after="0" w:line="241" w:lineRule="auto"/>
        <w:ind w:right="500"/>
        <w:rPr>
          <w:rFonts w:eastAsia="Wingdings" w:cstheme="minorHAnsi"/>
          <w:color w:val="002060"/>
          <w:sz w:val="24"/>
          <w:szCs w:val="24"/>
        </w:rPr>
      </w:pPr>
    </w:p>
    <w:p w14:paraId="35ADA133" w14:textId="4A0BF01B" w:rsidR="00477C81" w:rsidRPr="00477C81" w:rsidRDefault="00477C81" w:rsidP="00477C81">
      <w:pPr>
        <w:tabs>
          <w:tab w:val="left" w:pos="720"/>
        </w:tabs>
        <w:spacing w:after="0" w:line="241" w:lineRule="auto"/>
        <w:ind w:right="500"/>
        <w:rPr>
          <w:rFonts w:eastAsia="Wingdings" w:cstheme="minorHAnsi"/>
          <w:color w:val="002060"/>
          <w:sz w:val="24"/>
          <w:szCs w:val="24"/>
        </w:rPr>
      </w:pPr>
      <w:r w:rsidRPr="00477C81">
        <w:rPr>
          <w:rFonts w:eastAsia="Comic Sans MS" w:cstheme="minorHAnsi"/>
          <w:color w:val="002060"/>
          <w:sz w:val="24"/>
          <w:szCs w:val="24"/>
        </w:rPr>
        <w:t>A teaching assistant may be allocated to work with the child in a 1-1 or small focus group to target more specific needs.</w:t>
      </w:r>
    </w:p>
    <w:p w14:paraId="610DF97E" w14:textId="77777777" w:rsidR="00477C81" w:rsidRPr="00477C81" w:rsidRDefault="00477C81" w:rsidP="00477C81">
      <w:pPr>
        <w:spacing w:line="306" w:lineRule="exact"/>
        <w:rPr>
          <w:rFonts w:eastAsia="Wingdings" w:cstheme="minorHAnsi"/>
          <w:color w:val="002060"/>
          <w:sz w:val="24"/>
          <w:szCs w:val="24"/>
        </w:rPr>
      </w:pPr>
    </w:p>
    <w:p w14:paraId="70293A0D" w14:textId="7AB4B962" w:rsidR="00240B9F" w:rsidRDefault="00477C81" w:rsidP="00477C81">
      <w:pPr>
        <w:rPr>
          <w:rFonts w:eastAsia="Comic Sans MS" w:cstheme="minorHAnsi"/>
          <w:color w:val="002060"/>
          <w:sz w:val="24"/>
          <w:szCs w:val="24"/>
        </w:rPr>
      </w:pPr>
      <w:r w:rsidRPr="00477C81">
        <w:rPr>
          <w:rFonts w:eastAsia="Comic Sans MS" w:cstheme="minorHAnsi"/>
          <w:color w:val="002060"/>
          <w:sz w:val="24"/>
          <w:szCs w:val="24"/>
        </w:rPr>
        <w:t>If appropriate specialist equipment may be given to the child e.g. reading rulers, coloured overlays, writing slopes or pen/pencils grips.</w:t>
      </w:r>
    </w:p>
    <w:p w14:paraId="78A4F869" w14:textId="2041C578" w:rsidR="00174453" w:rsidRDefault="007238BF" w:rsidP="00477C81">
      <w:pPr>
        <w:rPr>
          <w:rFonts w:eastAsia="Comic Sans MS" w:cstheme="minorHAnsi"/>
          <w:color w:val="002060"/>
          <w:sz w:val="24"/>
          <w:szCs w:val="24"/>
        </w:rPr>
      </w:pPr>
      <w:r w:rsidRPr="00A25748">
        <w:rPr>
          <w:rFonts w:eastAsiaTheme="minorEastAsia" w:cstheme="minorHAnsi"/>
          <w:b/>
          <w:noProof/>
          <w:sz w:val="24"/>
          <w:szCs w:val="24"/>
          <w:u w:val="single"/>
          <w:lang w:eastAsia="en-GB"/>
        </w:rPr>
        <w:drawing>
          <wp:anchor distT="0" distB="0" distL="114300" distR="114300" simplePos="0" relativeHeight="251715584" behindDoc="0" locked="0" layoutInCell="1" allowOverlap="1" wp14:anchorId="251D89A5" wp14:editId="22155F64">
            <wp:simplePos x="0" y="0"/>
            <wp:positionH relativeFrom="margin">
              <wp:posOffset>1930342</wp:posOffset>
            </wp:positionH>
            <wp:positionV relativeFrom="paragraph">
              <wp:posOffset>34347</wp:posOffset>
            </wp:positionV>
            <wp:extent cx="1798320" cy="1788795"/>
            <wp:effectExtent l="0" t="0" r="0" b="1905"/>
            <wp:wrapThrough wrapText="bothSides">
              <wp:wrapPolygon edited="0">
                <wp:start x="0" y="0"/>
                <wp:lineTo x="0" y="21393"/>
                <wp:lineTo x="21280" y="21393"/>
                <wp:lineTo x="21280" y="0"/>
                <wp:lineTo x="0" y="0"/>
              </wp:wrapPolygon>
            </wp:wrapThrough>
            <wp:docPr id="11" name="Picture 11" descr="C:\Users\vrobins\AppData\Local\Microsoft\Windows\INetCache\Content.MSO\7FDA44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robins\AppData\Local\Microsoft\Windows\INetCache\Content.MSO\7FDA445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8320"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DABF5D" w14:textId="31AEF6E0" w:rsidR="00174453" w:rsidRPr="00477C81" w:rsidRDefault="00174453" w:rsidP="00477C81">
      <w:pPr>
        <w:rPr>
          <w:rFonts w:eastAsiaTheme="minorEastAsia" w:cstheme="minorHAnsi"/>
          <w:b/>
          <w:bCs/>
          <w:color w:val="002060"/>
          <w:sz w:val="24"/>
          <w:szCs w:val="24"/>
        </w:rPr>
      </w:pPr>
    </w:p>
    <w:p w14:paraId="41EC504A" w14:textId="77777777" w:rsidR="00240B9F" w:rsidRPr="00240B9F" w:rsidRDefault="00240B9F" w:rsidP="7D006515">
      <w:pPr>
        <w:jc w:val="center"/>
        <w:rPr>
          <w:rFonts w:eastAsiaTheme="minorEastAsia"/>
          <w:b/>
          <w:bCs/>
          <w:color w:val="002060"/>
          <w:sz w:val="24"/>
          <w:szCs w:val="24"/>
          <w:u w:val="single"/>
        </w:rPr>
      </w:pPr>
    </w:p>
    <w:p w14:paraId="21D10A51" w14:textId="77777777" w:rsidR="00174453" w:rsidRDefault="00174453" w:rsidP="00A9148E">
      <w:pPr>
        <w:pStyle w:val="Heading1"/>
        <w:jc w:val="center"/>
        <w:rPr>
          <w:rFonts w:eastAsiaTheme="minorEastAsia"/>
          <w:b/>
          <w:bCs/>
        </w:rPr>
      </w:pPr>
      <w:bookmarkStart w:id="7" w:name="_How_do_we_2"/>
      <w:bookmarkEnd w:id="7"/>
    </w:p>
    <w:p w14:paraId="6B857A53" w14:textId="77777777" w:rsidR="006A2AC6" w:rsidRPr="00641D09" w:rsidRDefault="006A2AC6" w:rsidP="00A9148E">
      <w:pPr>
        <w:pStyle w:val="Heading1"/>
        <w:jc w:val="center"/>
        <w:rPr>
          <w:rFonts w:eastAsiaTheme="minorEastAsia"/>
          <w:b/>
          <w:bCs/>
        </w:rPr>
      </w:pPr>
      <w:r w:rsidRPr="00641D09">
        <w:rPr>
          <w:rFonts w:eastAsiaTheme="minorEastAsia"/>
          <w:b/>
          <w:bCs/>
        </w:rPr>
        <w:t>How do we adapt the curriculum so that it meets the needs of our children with SEND?</w:t>
      </w:r>
    </w:p>
    <w:p w14:paraId="7AB2A521" w14:textId="318B95FC" w:rsidR="00474FB2" w:rsidRPr="00240B9F" w:rsidRDefault="007F2DCE" w:rsidP="7D006515">
      <w:pPr>
        <w:rPr>
          <w:rFonts w:eastAsiaTheme="minorEastAsia"/>
          <w:color w:val="002060"/>
          <w:sz w:val="24"/>
          <w:szCs w:val="24"/>
        </w:rPr>
      </w:pPr>
      <w:r>
        <w:rPr>
          <w:noProof/>
          <w:lang w:eastAsia="en-GB"/>
        </w:rPr>
        <mc:AlternateContent>
          <mc:Choice Requires="wps">
            <w:drawing>
              <wp:anchor distT="0" distB="0" distL="114300" distR="114300" simplePos="0" relativeHeight="251687936" behindDoc="0" locked="0" layoutInCell="1" allowOverlap="1" wp14:anchorId="30B47379" wp14:editId="15BEBB9B">
                <wp:simplePos x="0" y="0"/>
                <wp:positionH relativeFrom="column">
                  <wp:posOffset>1211580</wp:posOffset>
                </wp:positionH>
                <wp:positionV relativeFrom="paragraph">
                  <wp:posOffset>1049655</wp:posOffset>
                </wp:positionV>
                <wp:extent cx="2968625" cy="1483995"/>
                <wp:effectExtent l="19050" t="19050" r="41275" b="211455"/>
                <wp:wrapTopAndBottom/>
                <wp:docPr id="357506339" name="Oval Callout 5"/>
                <wp:cNvGraphicFramePr/>
                <a:graphic xmlns:a="http://schemas.openxmlformats.org/drawingml/2006/main">
                  <a:graphicData uri="http://schemas.microsoft.com/office/word/2010/wordprocessingShape">
                    <wps:wsp>
                      <wps:cNvSpPr/>
                      <wps:spPr>
                        <a:xfrm>
                          <a:off x="0" y="0"/>
                          <a:ext cx="2968625" cy="1483995"/>
                        </a:xfrm>
                        <a:prstGeom prst="wedgeEllipseCallou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14:paraId="7AFB8D2D" w14:textId="77777777" w:rsidR="00474FB2" w:rsidRDefault="0028750C" w:rsidP="00474FB2">
                            <w:pPr>
                              <w:jc w:val="center"/>
                              <w:rPr>
                                <w:color w:val="C00000"/>
                              </w:rPr>
                            </w:pPr>
                            <w:r w:rsidRPr="00641D09">
                              <w:rPr>
                                <w:color w:val="C00000"/>
                              </w:rPr>
                              <w:t>My child’s targets are well suited to his needs and he should achieve them too.</w:t>
                            </w:r>
                          </w:p>
                          <w:p w14:paraId="1F63E678" w14:textId="77777777" w:rsidR="00174453" w:rsidRPr="00641D09" w:rsidRDefault="00174453" w:rsidP="00474FB2">
                            <w:pPr>
                              <w:jc w:val="center"/>
                              <w:rPr>
                                <w:color w:val="C00000"/>
                              </w:rPr>
                            </w:pPr>
                            <w:r>
                              <w:rPr>
                                <w:color w:val="C00000"/>
                              </w:rPr>
                              <w:t>Parent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B4737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27" type="#_x0000_t63" style="position:absolute;margin-left:95.4pt;margin-top:82.65pt;width:233.75pt;height:11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" adj="6300,24300" fillcolor="#92bce3 [2132]" strokecolor="#1f4d78 [1604]" strokeweight="1pt">
                <v:fill color2="#d9e8f5 [756]" rotate="t" focusposition="1,1" focussize="" colors="0 #9ac3f6;.5 #c1d8f8;1 #e1ecfb" focus="100%" type="gradientRadial"/>
                <v:textbox>
                  <w:txbxContent>
                    <w:p w14:paraId="7AFB8D2D" w14:textId="77777777" w:rsidR="00474FB2" w:rsidRDefault="0028750C" w:rsidP="00474FB2">
                      <w:pPr>
                        <w:jc w:val="center"/>
                        <w:rPr>
                          <w:color w:val="C00000"/>
                        </w:rPr>
                      </w:pPr>
                      <w:r w:rsidRPr="00641D09">
                        <w:rPr>
                          <w:color w:val="C00000"/>
                        </w:rPr>
                        <w:t>My child’s targets are well suited to his needs and he should achieve them too.</w:t>
                      </w:r>
                    </w:p>
                    <w:p w14:paraId="1F63E678" w14:textId="77777777" w:rsidR="00174453" w:rsidRPr="00641D09" w:rsidRDefault="00174453" w:rsidP="00474FB2">
                      <w:pPr>
                        <w:jc w:val="center"/>
                        <w:rPr>
                          <w:color w:val="C00000"/>
                        </w:rPr>
                      </w:pPr>
                      <w:r>
                        <w:rPr>
                          <w:color w:val="C00000"/>
                        </w:rPr>
                        <w:t>Parent</w:t>
                      </w:r>
                    </w:p>
                  </w:txbxContent>
                </v:textbox>
                <w10:wrap type="topAndBottom"/>
              </v:shape>
            </w:pict>
          </mc:Fallback>
        </mc:AlternateContent>
      </w:r>
      <w:r w:rsidR="00474FB2" w:rsidRPr="7D006515">
        <w:rPr>
          <w:rFonts w:eastAsiaTheme="minorEastAsia"/>
          <w:color w:val="002060"/>
          <w:sz w:val="24"/>
          <w:szCs w:val="24"/>
        </w:rPr>
        <w:t xml:space="preserve">When we identify a child as having a special educational need their work will be </w:t>
      </w:r>
      <w:r w:rsidR="00834D70">
        <w:rPr>
          <w:rFonts w:eastAsiaTheme="minorEastAsia"/>
          <w:color w:val="002060"/>
          <w:sz w:val="24"/>
          <w:szCs w:val="24"/>
        </w:rPr>
        <w:t>adap</w:t>
      </w:r>
      <w:r w:rsidR="00474FB2" w:rsidRPr="7D006515">
        <w:rPr>
          <w:rFonts w:eastAsiaTheme="minorEastAsia"/>
          <w:color w:val="002060"/>
          <w:sz w:val="24"/>
          <w:szCs w:val="24"/>
        </w:rPr>
        <w:t xml:space="preserve">ted by the class teacher to enable them to access the curriculum more easily. All staff are </w:t>
      </w:r>
      <w:r w:rsidR="1BFF7C69" w:rsidRPr="7D006515">
        <w:rPr>
          <w:rFonts w:eastAsiaTheme="minorEastAsia"/>
          <w:color w:val="002060"/>
          <w:sz w:val="24"/>
          <w:szCs w:val="24"/>
        </w:rPr>
        <w:t xml:space="preserve">familiar with </w:t>
      </w:r>
      <w:r w:rsidR="00474FB2" w:rsidRPr="7D006515">
        <w:rPr>
          <w:rFonts w:eastAsiaTheme="minorEastAsia"/>
          <w:color w:val="002060"/>
          <w:sz w:val="24"/>
          <w:szCs w:val="24"/>
        </w:rPr>
        <w:t>a variety of approaches to teaching and learning, which mean</w:t>
      </w:r>
      <w:r w:rsidR="7F0F799F" w:rsidRPr="7D006515">
        <w:rPr>
          <w:rFonts w:eastAsiaTheme="minorEastAsia"/>
          <w:color w:val="002060"/>
          <w:sz w:val="24"/>
          <w:szCs w:val="24"/>
        </w:rPr>
        <w:t>s</w:t>
      </w:r>
      <w:r w:rsidR="00474FB2" w:rsidRPr="7D006515">
        <w:rPr>
          <w:rFonts w:eastAsiaTheme="minorEastAsia"/>
          <w:color w:val="002060"/>
          <w:sz w:val="24"/>
          <w:szCs w:val="24"/>
        </w:rPr>
        <w:t xml:space="preserve"> that we </w:t>
      </w:r>
      <w:r w:rsidR="00BA1FF5" w:rsidRPr="7D006515">
        <w:rPr>
          <w:rFonts w:eastAsiaTheme="minorEastAsia"/>
          <w:color w:val="002060"/>
          <w:sz w:val="24"/>
          <w:szCs w:val="24"/>
        </w:rPr>
        <w:t>can</w:t>
      </w:r>
      <w:r w:rsidR="00474FB2" w:rsidRPr="00477C81">
        <w:rPr>
          <w:rFonts w:eastAsiaTheme="minorEastAsia"/>
          <w:color w:val="002060"/>
          <w:sz w:val="24"/>
          <w:szCs w:val="24"/>
        </w:rPr>
        <w:t xml:space="preserve"> adapt t</w:t>
      </w:r>
      <w:r w:rsidR="00477C81" w:rsidRPr="00477C81">
        <w:rPr>
          <w:rFonts w:eastAsiaTheme="minorEastAsia"/>
          <w:color w:val="002060"/>
          <w:sz w:val="24"/>
          <w:szCs w:val="24"/>
        </w:rPr>
        <w:t>eaching approaches and resources</w:t>
      </w:r>
      <w:r w:rsidR="00474FB2" w:rsidRPr="00477C81">
        <w:rPr>
          <w:rFonts w:eastAsiaTheme="minorEastAsia"/>
          <w:color w:val="002060"/>
          <w:sz w:val="24"/>
          <w:szCs w:val="24"/>
        </w:rPr>
        <w:t xml:space="preserve"> to meet the needs within each class.</w:t>
      </w:r>
    </w:p>
    <w:p w14:paraId="3275E13E" w14:textId="77777777" w:rsidR="00474FB2" w:rsidRPr="00240B9F" w:rsidRDefault="2A07F2BF" w:rsidP="00A726D7">
      <w:pPr>
        <w:rPr>
          <w:rFonts w:eastAsiaTheme="minorEastAsia"/>
          <w:color w:val="002060"/>
          <w:sz w:val="24"/>
          <w:szCs w:val="24"/>
        </w:rPr>
      </w:pPr>
      <w:r w:rsidRPr="7D006515">
        <w:rPr>
          <w:rFonts w:eastAsiaTheme="minorEastAsia"/>
          <w:color w:val="002060"/>
          <w:sz w:val="24"/>
          <w:szCs w:val="24"/>
        </w:rPr>
        <w:t xml:space="preserve">This may involve: </w:t>
      </w:r>
    </w:p>
    <w:p w14:paraId="6F4EE3E8" w14:textId="77777777" w:rsidR="00474FB2" w:rsidRPr="00240B9F" w:rsidRDefault="00474FB2" w:rsidP="7D006515">
      <w:pPr>
        <w:pStyle w:val="ListParagraph"/>
        <w:numPr>
          <w:ilvl w:val="0"/>
          <w:numId w:val="10"/>
        </w:numPr>
        <w:rPr>
          <w:color w:val="002060"/>
          <w:sz w:val="24"/>
          <w:szCs w:val="24"/>
        </w:rPr>
      </w:pPr>
      <w:r w:rsidRPr="7D006515">
        <w:rPr>
          <w:rFonts w:eastAsiaTheme="minorEastAsia"/>
          <w:color w:val="002060"/>
          <w:sz w:val="24"/>
          <w:szCs w:val="24"/>
        </w:rPr>
        <w:t>Small group or individual intervention.</w:t>
      </w:r>
    </w:p>
    <w:p w14:paraId="408A3A0F" w14:textId="77777777" w:rsidR="00474FB2" w:rsidRPr="00240B9F" w:rsidRDefault="00474FB2" w:rsidP="7D006515">
      <w:pPr>
        <w:pStyle w:val="ListParagraph"/>
        <w:numPr>
          <w:ilvl w:val="0"/>
          <w:numId w:val="10"/>
        </w:numPr>
        <w:rPr>
          <w:rFonts w:eastAsiaTheme="minorEastAsia"/>
          <w:color w:val="002060"/>
          <w:sz w:val="24"/>
          <w:szCs w:val="24"/>
        </w:rPr>
      </w:pPr>
      <w:r w:rsidRPr="7D006515">
        <w:rPr>
          <w:rFonts w:eastAsiaTheme="minorEastAsia"/>
          <w:color w:val="002060"/>
          <w:sz w:val="24"/>
          <w:szCs w:val="24"/>
        </w:rPr>
        <w:t>Emotional or pastoral support/intervention to manage their own emotions and behaviour.</w:t>
      </w:r>
    </w:p>
    <w:p w14:paraId="11E2382E" w14:textId="77777777" w:rsidR="00474FB2" w:rsidRPr="00240B9F" w:rsidRDefault="00474FB2" w:rsidP="7D006515">
      <w:pPr>
        <w:pStyle w:val="ListParagraph"/>
        <w:numPr>
          <w:ilvl w:val="0"/>
          <w:numId w:val="10"/>
        </w:numPr>
        <w:rPr>
          <w:rFonts w:eastAsiaTheme="minorEastAsia"/>
          <w:color w:val="002060"/>
          <w:sz w:val="24"/>
          <w:szCs w:val="24"/>
        </w:rPr>
      </w:pPr>
      <w:r w:rsidRPr="7D006515">
        <w:rPr>
          <w:rFonts w:eastAsiaTheme="minorEastAsia"/>
          <w:color w:val="002060"/>
          <w:sz w:val="24"/>
          <w:szCs w:val="24"/>
        </w:rPr>
        <w:t>Adapting the type and length of instructions given</w:t>
      </w:r>
      <w:r w:rsidR="240C673D" w:rsidRPr="7D006515">
        <w:rPr>
          <w:rFonts w:eastAsiaTheme="minorEastAsia"/>
          <w:color w:val="002060"/>
          <w:sz w:val="24"/>
          <w:szCs w:val="24"/>
        </w:rPr>
        <w:t>.</w:t>
      </w:r>
    </w:p>
    <w:p w14:paraId="2E91F150" w14:textId="77777777" w:rsidR="00474FB2" w:rsidRPr="00240B9F" w:rsidRDefault="00474FB2" w:rsidP="7D006515">
      <w:pPr>
        <w:pStyle w:val="ListParagraph"/>
        <w:numPr>
          <w:ilvl w:val="0"/>
          <w:numId w:val="10"/>
        </w:numPr>
        <w:rPr>
          <w:rFonts w:eastAsiaTheme="minorEastAsia"/>
          <w:color w:val="002060"/>
          <w:sz w:val="24"/>
          <w:szCs w:val="24"/>
        </w:rPr>
      </w:pPr>
      <w:r w:rsidRPr="7D006515">
        <w:rPr>
          <w:rFonts w:eastAsiaTheme="minorEastAsia"/>
          <w:color w:val="002060"/>
          <w:sz w:val="24"/>
          <w:szCs w:val="24"/>
        </w:rPr>
        <w:t xml:space="preserve">Provide alternative resources that will support them to be more independent. </w:t>
      </w:r>
    </w:p>
    <w:p w14:paraId="2FE3512C" w14:textId="77777777" w:rsidR="00474FB2" w:rsidRPr="00240B9F" w:rsidRDefault="00474FB2" w:rsidP="7D006515">
      <w:pPr>
        <w:pStyle w:val="ListParagraph"/>
        <w:numPr>
          <w:ilvl w:val="0"/>
          <w:numId w:val="10"/>
        </w:numPr>
        <w:rPr>
          <w:rFonts w:eastAsiaTheme="minorEastAsia"/>
          <w:color w:val="002060"/>
          <w:sz w:val="24"/>
          <w:szCs w:val="24"/>
        </w:rPr>
      </w:pPr>
      <w:r w:rsidRPr="7D006515">
        <w:rPr>
          <w:rFonts w:eastAsiaTheme="minorEastAsia"/>
          <w:color w:val="002060"/>
          <w:sz w:val="24"/>
          <w:szCs w:val="24"/>
        </w:rPr>
        <w:t xml:space="preserve">IEP targets specifically set for each child. </w:t>
      </w:r>
    </w:p>
    <w:p w14:paraId="3EADC6EC" w14:textId="77777777" w:rsidR="00474FB2" w:rsidRPr="00240B9F" w:rsidRDefault="00474FB2" w:rsidP="7D006515">
      <w:pPr>
        <w:pStyle w:val="ListParagraph"/>
        <w:numPr>
          <w:ilvl w:val="0"/>
          <w:numId w:val="10"/>
        </w:numPr>
        <w:rPr>
          <w:rFonts w:eastAsiaTheme="minorEastAsia"/>
          <w:color w:val="002060"/>
          <w:sz w:val="24"/>
          <w:szCs w:val="24"/>
        </w:rPr>
      </w:pPr>
      <w:r w:rsidRPr="7D006515">
        <w:rPr>
          <w:rFonts w:eastAsiaTheme="minorEastAsia"/>
          <w:color w:val="002060"/>
          <w:sz w:val="24"/>
          <w:szCs w:val="24"/>
        </w:rPr>
        <w:t xml:space="preserve">Implementing advice and recommendations from outside agencies. </w:t>
      </w:r>
    </w:p>
    <w:p w14:paraId="2BB51F95" w14:textId="77777777" w:rsidR="76497932" w:rsidRDefault="76497932" w:rsidP="7D006515">
      <w:pPr>
        <w:pStyle w:val="ListParagraph"/>
        <w:numPr>
          <w:ilvl w:val="0"/>
          <w:numId w:val="10"/>
        </w:numPr>
        <w:rPr>
          <w:rFonts w:eastAsiaTheme="minorEastAsia"/>
          <w:color w:val="002060"/>
          <w:sz w:val="24"/>
          <w:szCs w:val="24"/>
        </w:rPr>
      </w:pPr>
      <w:r w:rsidRPr="7D006515">
        <w:rPr>
          <w:rFonts w:eastAsiaTheme="minorEastAsia"/>
          <w:color w:val="002060"/>
          <w:sz w:val="24"/>
          <w:szCs w:val="24"/>
        </w:rPr>
        <w:t>Extra support from an adult, when appropriate.</w:t>
      </w:r>
    </w:p>
    <w:p w14:paraId="5E89546B" w14:textId="77777777" w:rsidR="009B7592" w:rsidRDefault="009B7592" w:rsidP="009B7592">
      <w:pPr>
        <w:tabs>
          <w:tab w:val="left" w:pos="745"/>
        </w:tabs>
        <w:spacing w:line="238" w:lineRule="auto"/>
        <w:ind w:right="424"/>
        <w:rPr>
          <w:rFonts w:ascii="Comic Sans MS" w:eastAsia="Comic Sans MS" w:hAnsi="Comic Sans MS"/>
          <w:b/>
          <w:u w:val="single"/>
        </w:rPr>
      </w:pPr>
    </w:p>
    <w:p w14:paraId="55787D0A" w14:textId="77777777" w:rsidR="009B7592" w:rsidRPr="00641D09" w:rsidRDefault="009B7592" w:rsidP="00A9148E">
      <w:pPr>
        <w:pStyle w:val="Heading1"/>
        <w:jc w:val="center"/>
        <w:rPr>
          <w:rFonts w:eastAsia="Comic Sans MS"/>
          <w:b/>
          <w:bCs/>
        </w:rPr>
      </w:pPr>
      <w:bookmarkStart w:id="8" w:name="_How_will_my"/>
      <w:bookmarkEnd w:id="8"/>
      <w:r w:rsidRPr="00641D09">
        <w:rPr>
          <w:rFonts w:eastAsia="Comic Sans MS"/>
          <w:b/>
          <w:bCs/>
        </w:rPr>
        <w:t>How will my child be included in activities outside the classroom including educational visits?</w:t>
      </w:r>
    </w:p>
    <w:p w14:paraId="0A61BF41" w14:textId="1C23E7A2" w:rsidR="009B7592" w:rsidRDefault="009B7592" w:rsidP="009B7592">
      <w:pPr>
        <w:tabs>
          <w:tab w:val="left" w:pos="720"/>
        </w:tabs>
        <w:spacing w:after="0" w:line="241" w:lineRule="auto"/>
        <w:ind w:right="324"/>
        <w:rPr>
          <w:rFonts w:ascii="Calibri" w:eastAsia="Wingdings" w:hAnsi="Calibri" w:cs="Calibri"/>
          <w:color w:val="002060"/>
          <w:sz w:val="24"/>
          <w:szCs w:val="24"/>
        </w:rPr>
      </w:pPr>
      <w:r w:rsidRPr="009B7592">
        <w:rPr>
          <w:rFonts w:ascii="Calibri" w:eastAsia="Comic Sans MS" w:hAnsi="Calibri" w:cs="Calibri"/>
          <w:color w:val="002060"/>
          <w:sz w:val="24"/>
          <w:szCs w:val="24"/>
        </w:rPr>
        <w:t xml:space="preserve">We try to ensure every child can access </w:t>
      </w:r>
      <w:r w:rsidR="00BA1FF5" w:rsidRPr="009B7592">
        <w:rPr>
          <w:rFonts w:ascii="Calibri" w:eastAsia="Comic Sans MS" w:hAnsi="Calibri" w:cs="Calibri"/>
          <w:color w:val="002060"/>
          <w:sz w:val="24"/>
          <w:szCs w:val="24"/>
        </w:rPr>
        <w:t>all</w:t>
      </w:r>
      <w:r w:rsidRPr="009B7592">
        <w:rPr>
          <w:rFonts w:ascii="Calibri" w:eastAsia="Comic Sans MS" w:hAnsi="Calibri" w:cs="Calibri"/>
          <w:color w:val="002060"/>
          <w:sz w:val="24"/>
          <w:szCs w:val="24"/>
        </w:rPr>
        <w:t xml:space="preserve"> the activities in and outside of the classroom including educational visits; we would look at the child’s individual needs and plan accordingly with the parents. Risk assessments are carried out and procedures are put in place to enable all children to participate.</w:t>
      </w:r>
      <w:r>
        <w:rPr>
          <w:rFonts w:ascii="Calibri" w:eastAsia="Wingdings" w:hAnsi="Calibri" w:cs="Calibri"/>
          <w:color w:val="002060"/>
          <w:sz w:val="24"/>
          <w:szCs w:val="24"/>
        </w:rPr>
        <w:t xml:space="preserve"> </w:t>
      </w:r>
      <w:r w:rsidRPr="009B7592">
        <w:rPr>
          <w:rFonts w:ascii="Calibri" w:eastAsia="Comic Sans MS" w:hAnsi="Calibri" w:cs="Calibri"/>
          <w:color w:val="002060"/>
          <w:sz w:val="24"/>
          <w:szCs w:val="24"/>
        </w:rPr>
        <w:t>A health and safety risk assessment may suggest that that an intensive level of 1:1 support is needed in addition to the usual school staff.</w:t>
      </w:r>
    </w:p>
    <w:p w14:paraId="62F2D330" w14:textId="77777777" w:rsidR="004756C2" w:rsidRDefault="004756C2" w:rsidP="009B7592">
      <w:pPr>
        <w:tabs>
          <w:tab w:val="left" w:pos="720"/>
        </w:tabs>
        <w:spacing w:after="0" w:line="241" w:lineRule="auto"/>
        <w:ind w:right="324"/>
        <w:rPr>
          <w:rFonts w:ascii="Calibri" w:eastAsia="Wingdings" w:hAnsi="Calibri" w:cs="Calibri"/>
          <w:color w:val="002060"/>
          <w:sz w:val="24"/>
          <w:szCs w:val="24"/>
        </w:rPr>
      </w:pPr>
    </w:p>
    <w:p w14:paraId="189CC995" w14:textId="77777777" w:rsidR="004756C2" w:rsidRDefault="004756C2" w:rsidP="004756C2">
      <w:pPr>
        <w:tabs>
          <w:tab w:val="left" w:pos="5592"/>
        </w:tabs>
        <w:rPr>
          <w:rFonts w:ascii="Calibri" w:eastAsia="Wingdings" w:hAnsi="Calibri" w:cs="Calibri"/>
          <w:sz w:val="24"/>
          <w:szCs w:val="24"/>
        </w:rPr>
      </w:pPr>
      <w:r>
        <w:rPr>
          <w:rFonts w:ascii="Calibri" w:eastAsia="Wingdings" w:hAnsi="Calibri" w:cs="Calibri"/>
          <w:sz w:val="24"/>
          <w:szCs w:val="24"/>
        </w:rPr>
        <w:tab/>
      </w:r>
    </w:p>
    <w:p w14:paraId="51EE173E" w14:textId="77777777" w:rsidR="009B7592" w:rsidRPr="00641D09" w:rsidRDefault="009B7592" w:rsidP="00A726D7">
      <w:pPr>
        <w:pStyle w:val="Heading1"/>
        <w:jc w:val="center"/>
        <w:rPr>
          <w:rFonts w:eastAsia="Comic Sans MS"/>
          <w:b/>
          <w:bCs/>
        </w:rPr>
      </w:pPr>
      <w:bookmarkStart w:id="9" w:name="page6"/>
      <w:bookmarkStart w:id="10" w:name="_How_accessible_is"/>
      <w:bookmarkEnd w:id="9"/>
      <w:bookmarkEnd w:id="10"/>
      <w:r w:rsidRPr="00641D09">
        <w:rPr>
          <w:rFonts w:eastAsia="Comic Sans MS"/>
          <w:b/>
          <w:bCs/>
        </w:rPr>
        <w:t>How accessible is the school environment?</w:t>
      </w:r>
    </w:p>
    <w:p w14:paraId="35FE959E" w14:textId="539B5106" w:rsidR="00A726D7" w:rsidRDefault="009B7592" w:rsidP="009B7592">
      <w:pPr>
        <w:spacing w:line="276" w:lineRule="auto"/>
        <w:ind w:right="64"/>
        <w:rPr>
          <w:rFonts w:ascii="Calibri" w:eastAsia="Comic Sans MS" w:hAnsi="Calibri" w:cs="Calibri"/>
          <w:color w:val="002060"/>
          <w:sz w:val="24"/>
          <w:szCs w:val="24"/>
        </w:rPr>
      </w:pPr>
      <w:r w:rsidRPr="009B7592">
        <w:rPr>
          <w:rFonts w:ascii="Calibri" w:eastAsia="Comic Sans MS" w:hAnsi="Calibri" w:cs="Calibri"/>
          <w:color w:val="002060"/>
          <w:sz w:val="24"/>
          <w:szCs w:val="24"/>
        </w:rPr>
        <w:t>We ar</w:t>
      </w:r>
      <w:r w:rsidR="00CD360B">
        <w:rPr>
          <w:rFonts w:ascii="Calibri" w:eastAsia="Comic Sans MS" w:hAnsi="Calibri" w:cs="Calibri"/>
          <w:color w:val="002060"/>
          <w:sz w:val="24"/>
          <w:szCs w:val="24"/>
        </w:rPr>
        <w:t>e committed to providing an</w:t>
      </w:r>
      <w:r w:rsidRPr="009B7592">
        <w:rPr>
          <w:rFonts w:ascii="Calibri" w:eastAsia="Comic Sans MS" w:hAnsi="Calibri" w:cs="Calibri"/>
          <w:color w:val="002060"/>
          <w:sz w:val="24"/>
          <w:szCs w:val="24"/>
        </w:rPr>
        <w:t xml:space="preserve"> accessible environment which values and includes all children, staff, </w:t>
      </w:r>
      <w:r w:rsidR="008A664C" w:rsidRPr="009B7592">
        <w:rPr>
          <w:rFonts w:ascii="Calibri" w:eastAsia="Comic Sans MS" w:hAnsi="Calibri" w:cs="Calibri"/>
          <w:color w:val="002060"/>
          <w:sz w:val="24"/>
          <w:szCs w:val="24"/>
        </w:rPr>
        <w:t>parents,</w:t>
      </w:r>
      <w:r w:rsidRPr="009B7592">
        <w:rPr>
          <w:rFonts w:ascii="Calibri" w:eastAsia="Comic Sans MS" w:hAnsi="Calibri" w:cs="Calibri"/>
          <w:color w:val="002060"/>
          <w:sz w:val="24"/>
          <w:szCs w:val="24"/>
        </w:rPr>
        <w:t xml:space="preserve"> and visitors. </w:t>
      </w:r>
      <w:r w:rsidR="00CD360B">
        <w:rPr>
          <w:rFonts w:ascii="Calibri" w:eastAsia="Comic Sans MS" w:hAnsi="Calibri" w:cs="Calibri"/>
          <w:color w:val="002060"/>
          <w:sz w:val="24"/>
          <w:szCs w:val="24"/>
        </w:rPr>
        <w:t>The layout of our building does create a few areas which are not easily accessible for people with physical disabilities.  However, a</w:t>
      </w:r>
      <w:r w:rsidRPr="009B7592">
        <w:rPr>
          <w:rFonts w:ascii="Calibri" w:eastAsia="Comic Sans MS" w:hAnsi="Calibri" w:cs="Calibri"/>
          <w:color w:val="002060"/>
          <w:sz w:val="24"/>
          <w:szCs w:val="24"/>
        </w:rPr>
        <w:t xml:space="preserve">s a school </w:t>
      </w:r>
    </w:p>
    <w:p w14:paraId="02BE9E0D" w14:textId="77777777" w:rsidR="00A726D7" w:rsidRDefault="00A726D7" w:rsidP="009B7592">
      <w:pPr>
        <w:spacing w:line="276" w:lineRule="auto"/>
        <w:ind w:right="64"/>
        <w:rPr>
          <w:rFonts w:ascii="Calibri" w:eastAsia="Comic Sans MS" w:hAnsi="Calibri" w:cs="Calibri"/>
          <w:color w:val="002060"/>
          <w:sz w:val="24"/>
          <w:szCs w:val="24"/>
        </w:rPr>
      </w:pPr>
    </w:p>
    <w:p w14:paraId="65C20F6B" w14:textId="77777777" w:rsidR="009B7592" w:rsidRPr="00DD39D0" w:rsidRDefault="009B7592" w:rsidP="009B7592">
      <w:pPr>
        <w:spacing w:line="276" w:lineRule="auto"/>
        <w:ind w:right="64"/>
        <w:rPr>
          <w:rFonts w:ascii="Calibri" w:eastAsia="Comic Sans MS" w:hAnsi="Calibri" w:cs="Calibri"/>
          <w:color w:val="FF0000"/>
          <w:sz w:val="24"/>
          <w:szCs w:val="24"/>
        </w:rPr>
      </w:pPr>
      <w:r w:rsidRPr="009B7592">
        <w:rPr>
          <w:rFonts w:ascii="Calibri" w:eastAsia="Comic Sans MS" w:hAnsi="Calibri" w:cs="Calibri"/>
          <w:color w:val="002060"/>
          <w:sz w:val="24"/>
          <w:szCs w:val="24"/>
        </w:rPr>
        <w:t>we are happy to discuss individual access requirements</w:t>
      </w:r>
      <w:r w:rsidR="00CD360B">
        <w:rPr>
          <w:rFonts w:ascii="Calibri" w:eastAsia="Comic Sans MS" w:hAnsi="Calibri" w:cs="Calibri"/>
          <w:color w:val="002060"/>
          <w:sz w:val="24"/>
          <w:szCs w:val="24"/>
        </w:rPr>
        <w:t xml:space="preserve"> to support this</w:t>
      </w:r>
      <w:r w:rsidRPr="009B7592">
        <w:rPr>
          <w:rFonts w:ascii="Calibri" w:eastAsia="Comic Sans MS" w:hAnsi="Calibri" w:cs="Calibri"/>
          <w:color w:val="002060"/>
          <w:sz w:val="24"/>
          <w:szCs w:val="24"/>
        </w:rPr>
        <w:t>. Please refer to our Accessibility Plan</w:t>
      </w:r>
      <w:r w:rsidR="00DD39D0">
        <w:rPr>
          <w:rFonts w:ascii="Calibri" w:eastAsia="Comic Sans MS" w:hAnsi="Calibri" w:cs="Calibri"/>
          <w:color w:val="002060"/>
          <w:sz w:val="24"/>
          <w:szCs w:val="24"/>
        </w:rPr>
        <w:t xml:space="preserve"> which is on our school website</w:t>
      </w:r>
      <w:r w:rsidRPr="009B7592">
        <w:rPr>
          <w:rFonts w:ascii="Calibri" w:eastAsia="Comic Sans MS" w:hAnsi="Calibri" w:cs="Calibri"/>
          <w:color w:val="002060"/>
          <w:sz w:val="24"/>
          <w:szCs w:val="24"/>
        </w:rPr>
        <w:t>.</w:t>
      </w:r>
      <w:r w:rsidR="00DD39D0">
        <w:rPr>
          <w:rFonts w:ascii="Calibri" w:eastAsia="Comic Sans MS" w:hAnsi="Calibri" w:cs="Calibri"/>
          <w:color w:val="002060"/>
          <w:sz w:val="24"/>
          <w:szCs w:val="24"/>
        </w:rPr>
        <w:t xml:space="preserve"> </w:t>
      </w:r>
      <w:hyperlink r:id="rId16" w:history="1">
        <w:r w:rsidR="00DD39D0" w:rsidRPr="00DD39D0">
          <w:rPr>
            <w:color w:val="0000FF"/>
            <w:u w:val="single"/>
          </w:rPr>
          <w:t>School Policies | Birds Bush Primary School</w:t>
        </w:r>
      </w:hyperlink>
      <w:r w:rsidR="00DD39D0">
        <w:t xml:space="preserve"> </w:t>
      </w:r>
    </w:p>
    <w:p w14:paraId="60D66CA4" w14:textId="77777777" w:rsidR="009B7592" w:rsidRPr="00A9148E" w:rsidRDefault="009B7592" w:rsidP="00A9148E">
      <w:pPr>
        <w:pStyle w:val="Heading1"/>
      </w:pPr>
    </w:p>
    <w:p w14:paraId="1D12A839" w14:textId="77777777" w:rsidR="007A1365" w:rsidRDefault="007A1365" w:rsidP="00174453">
      <w:pPr>
        <w:pStyle w:val="Heading1"/>
        <w:jc w:val="center"/>
        <w:rPr>
          <w:b/>
          <w:bCs/>
        </w:rPr>
      </w:pPr>
      <w:r w:rsidRPr="00641D09">
        <w:rPr>
          <w:b/>
          <w:bCs/>
        </w:rPr>
        <w:t>How are the school’s resources allocated and matched to children’s special educational needs?</w:t>
      </w:r>
    </w:p>
    <w:p w14:paraId="6FCC419C" w14:textId="77777777" w:rsidR="007A1365" w:rsidRPr="007A1365" w:rsidRDefault="007A1365" w:rsidP="007A1365">
      <w:pPr>
        <w:tabs>
          <w:tab w:val="left" w:pos="720"/>
        </w:tabs>
        <w:spacing w:after="0" w:line="241" w:lineRule="auto"/>
        <w:ind w:right="284"/>
        <w:rPr>
          <w:rFonts w:eastAsia="Wingdings" w:cstheme="minorHAnsi"/>
          <w:color w:val="002060"/>
          <w:sz w:val="24"/>
          <w:szCs w:val="24"/>
        </w:rPr>
      </w:pPr>
      <w:r w:rsidRPr="007A1365">
        <w:rPr>
          <w:rFonts w:eastAsia="Comic Sans MS" w:cstheme="minorHAnsi"/>
          <w:color w:val="002060"/>
          <w:sz w:val="24"/>
          <w:szCs w:val="24"/>
        </w:rPr>
        <w:t>The SEN budget is allocated each financial year. The money is used to provide additional support or resources dependant on an individual’s needs.</w:t>
      </w:r>
    </w:p>
    <w:p w14:paraId="09FDF2A3" w14:textId="77777777" w:rsidR="007A1365" w:rsidRPr="007A1365" w:rsidRDefault="007A1365" w:rsidP="007A1365">
      <w:pPr>
        <w:spacing w:line="17" w:lineRule="exact"/>
        <w:rPr>
          <w:rFonts w:eastAsia="Wingdings" w:cstheme="minorHAnsi"/>
          <w:color w:val="002060"/>
          <w:sz w:val="24"/>
          <w:szCs w:val="24"/>
        </w:rPr>
      </w:pPr>
    </w:p>
    <w:p w14:paraId="6E521F85" w14:textId="77777777" w:rsidR="007A1365" w:rsidRPr="007A1365" w:rsidRDefault="007A1365" w:rsidP="007A1365">
      <w:pPr>
        <w:tabs>
          <w:tab w:val="left" w:pos="720"/>
        </w:tabs>
        <w:spacing w:after="0" w:line="239" w:lineRule="auto"/>
        <w:ind w:right="24"/>
        <w:rPr>
          <w:rFonts w:eastAsia="Wingdings" w:cstheme="minorHAnsi"/>
          <w:color w:val="002060"/>
          <w:sz w:val="24"/>
          <w:szCs w:val="24"/>
        </w:rPr>
      </w:pPr>
      <w:r w:rsidRPr="007A1365">
        <w:rPr>
          <w:rFonts w:eastAsia="Comic Sans MS" w:cstheme="minorHAnsi"/>
          <w:color w:val="002060"/>
          <w:sz w:val="24"/>
          <w:szCs w:val="24"/>
        </w:rPr>
        <w:t>The additional provision may be allocated after discussion with the class teacher at child progress meetings or if a concern has been raised by them at another time during the year.</w:t>
      </w:r>
    </w:p>
    <w:p w14:paraId="5F901605" w14:textId="77777777" w:rsidR="007A1365" w:rsidRPr="007A1365" w:rsidRDefault="007A1365" w:rsidP="007A1365">
      <w:pPr>
        <w:spacing w:line="20" w:lineRule="exact"/>
        <w:rPr>
          <w:rFonts w:eastAsia="Wingdings" w:cstheme="minorHAnsi"/>
          <w:color w:val="002060"/>
          <w:sz w:val="24"/>
          <w:szCs w:val="24"/>
        </w:rPr>
      </w:pPr>
    </w:p>
    <w:p w14:paraId="35A99C74" w14:textId="77777777" w:rsidR="007A1365" w:rsidRPr="007A1365" w:rsidRDefault="007A1365" w:rsidP="007A1365">
      <w:pPr>
        <w:tabs>
          <w:tab w:val="left" w:pos="720"/>
        </w:tabs>
        <w:spacing w:after="0" w:line="241" w:lineRule="auto"/>
        <w:ind w:right="164"/>
        <w:rPr>
          <w:rFonts w:eastAsia="Wingdings" w:cstheme="minorHAnsi"/>
          <w:color w:val="002060"/>
          <w:sz w:val="24"/>
          <w:szCs w:val="24"/>
        </w:rPr>
      </w:pPr>
      <w:r w:rsidRPr="007A1365">
        <w:rPr>
          <w:rFonts w:eastAsia="Comic Sans MS" w:cstheme="minorHAnsi"/>
          <w:color w:val="002060"/>
          <w:sz w:val="24"/>
          <w:szCs w:val="24"/>
        </w:rPr>
        <w:t xml:space="preserve">Further support or resources may be allocated to your child following assessments by school staff or outside agencies. </w:t>
      </w:r>
    </w:p>
    <w:p w14:paraId="46E3D16D" w14:textId="77777777" w:rsidR="007A1365" w:rsidRPr="007A1365" w:rsidRDefault="007A1365" w:rsidP="007A1365">
      <w:pPr>
        <w:spacing w:line="13" w:lineRule="exact"/>
        <w:rPr>
          <w:rFonts w:eastAsia="Wingdings" w:cstheme="minorHAnsi"/>
          <w:color w:val="002060"/>
          <w:sz w:val="24"/>
          <w:szCs w:val="24"/>
        </w:rPr>
      </w:pPr>
    </w:p>
    <w:p w14:paraId="2CE620C9" w14:textId="77777777" w:rsidR="007A1365" w:rsidRPr="007A1365" w:rsidRDefault="007A1365" w:rsidP="007A1365">
      <w:pPr>
        <w:tabs>
          <w:tab w:val="left" w:pos="720"/>
        </w:tabs>
        <w:spacing w:after="0" w:line="0" w:lineRule="atLeast"/>
        <w:rPr>
          <w:rFonts w:eastAsia="Wingdings" w:cstheme="minorHAnsi"/>
          <w:color w:val="002060"/>
          <w:sz w:val="24"/>
          <w:szCs w:val="24"/>
        </w:rPr>
      </w:pPr>
      <w:r w:rsidRPr="007A1365">
        <w:rPr>
          <w:rFonts w:eastAsia="Comic Sans MS" w:cstheme="minorHAnsi"/>
          <w:color w:val="002060"/>
          <w:sz w:val="24"/>
          <w:szCs w:val="24"/>
        </w:rPr>
        <w:t>Funding may be used to buy in specialist support (e.g. Educational Psychologist).</w:t>
      </w:r>
    </w:p>
    <w:p w14:paraId="13847EDD" w14:textId="77777777" w:rsidR="007A1365" w:rsidRPr="007A1365" w:rsidRDefault="007A1365" w:rsidP="007A1365">
      <w:pPr>
        <w:spacing w:line="19" w:lineRule="exact"/>
        <w:rPr>
          <w:rFonts w:eastAsia="Wingdings" w:cstheme="minorHAnsi"/>
          <w:color w:val="002060"/>
          <w:sz w:val="24"/>
          <w:szCs w:val="24"/>
        </w:rPr>
      </w:pPr>
    </w:p>
    <w:p w14:paraId="5D038E78" w14:textId="77777777" w:rsidR="007A1365" w:rsidRPr="007A1365" w:rsidRDefault="00CD360B" w:rsidP="007A1365">
      <w:pPr>
        <w:tabs>
          <w:tab w:val="left" w:pos="720"/>
        </w:tabs>
        <w:spacing w:after="0" w:line="0" w:lineRule="atLeast"/>
        <w:rPr>
          <w:rFonts w:eastAsia="Wingdings" w:cstheme="minorHAnsi"/>
          <w:color w:val="002060"/>
          <w:sz w:val="24"/>
          <w:szCs w:val="24"/>
        </w:rPr>
      </w:pPr>
      <w:r>
        <w:rPr>
          <w:rFonts w:eastAsia="Comic Sans MS" w:cstheme="minorHAnsi"/>
          <w:color w:val="002060"/>
          <w:sz w:val="24"/>
          <w:szCs w:val="24"/>
        </w:rPr>
        <w:t>Funding generated through Pupil Premium</w:t>
      </w:r>
      <w:r w:rsidR="007A1365" w:rsidRPr="007A1365">
        <w:rPr>
          <w:rFonts w:eastAsia="Comic Sans MS" w:cstheme="minorHAnsi"/>
          <w:color w:val="002060"/>
          <w:sz w:val="24"/>
          <w:szCs w:val="24"/>
        </w:rPr>
        <w:t xml:space="preserve"> are used to support that child’s learning.</w:t>
      </w:r>
    </w:p>
    <w:p w14:paraId="6C7D758C" w14:textId="77777777" w:rsidR="007A1365" w:rsidRPr="007A1365" w:rsidRDefault="007A1365" w:rsidP="007A1365">
      <w:pPr>
        <w:spacing w:line="200" w:lineRule="exact"/>
        <w:rPr>
          <w:rFonts w:eastAsia="Wingdings" w:cstheme="minorHAnsi"/>
          <w:color w:val="002060"/>
          <w:sz w:val="24"/>
          <w:szCs w:val="24"/>
        </w:rPr>
      </w:pPr>
    </w:p>
    <w:p w14:paraId="2413618A" w14:textId="77777777" w:rsidR="007A1365" w:rsidRPr="00641D09" w:rsidRDefault="007A1365" w:rsidP="00A9148E">
      <w:pPr>
        <w:pStyle w:val="Heading1"/>
        <w:jc w:val="center"/>
        <w:rPr>
          <w:rFonts w:eastAsia="Comic Sans MS"/>
          <w:b/>
          <w:bCs/>
        </w:rPr>
      </w:pPr>
      <w:bookmarkStart w:id="11" w:name="_How_is_the"/>
      <w:bookmarkEnd w:id="11"/>
      <w:r w:rsidRPr="00641D09">
        <w:rPr>
          <w:rFonts w:eastAsia="Comic Sans MS"/>
          <w:b/>
          <w:bCs/>
        </w:rPr>
        <w:t>How is the decision made about how much support my child will receive?</w:t>
      </w:r>
    </w:p>
    <w:p w14:paraId="1691B158" w14:textId="77777777" w:rsidR="007A1365" w:rsidRPr="007A1365" w:rsidRDefault="007A1365" w:rsidP="007A1365">
      <w:pPr>
        <w:spacing w:line="275" w:lineRule="auto"/>
        <w:ind w:right="124"/>
        <w:rPr>
          <w:rFonts w:eastAsia="Comic Sans MS" w:cstheme="minorHAnsi"/>
          <w:color w:val="002060"/>
          <w:sz w:val="24"/>
          <w:szCs w:val="24"/>
        </w:rPr>
      </w:pPr>
      <w:r w:rsidRPr="007A1365">
        <w:rPr>
          <w:rFonts w:eastAsia="Comic Sans MS" w:cstheme="minorHAnsi"/>
          <w:color w:val="002060"/>
          <w:sz w:val="24"/>
          <w:szCs w:val="24"/>
        </w:rPr>
        <w:t>The decision about the type of support your child will receive will be made by the</w:t>
      </w:r>
      <w:r>
        <w:rPr>
          <w:rFonts w:eastAsia="Wingdings" w:cstheme="minorHAnsi"/>
          <w:color w:val="002060"/>
          <w:sz w:val="24"/>
          <w:szCs w:val="24"/>
        </w:rPr>
        <w:t xml:space="preserve"> </w:t>
      </w:r>
      <w:r w:rsidRPr="007A1365">
        <w:rPr>
          <w:rFonts w:eastAsia="Comic Sans MS" w:cstheme="minorHAnsi"/>
          <w:color w:val="002060"/>
          <w:sz w:val="24"/>
          <w:szCs w:val="24"/>
        </w:rPr>
        <w:t xml:space="preserve">Senior Leadership/Inclusion team, the SENCo and the parents together. </w:t>
      </w:r>
      <w:r w:rsidR="00EB4402">
        <w:rPr>
          <w:rFonts w:eastAsia="Comic Sans MS" w:cstheme="minorHAnsi"/>
          <w:color w:val="002060"/>
          <w:sz w:val="24"/>
          <w:szCs w:val="24"/>
        </w:rPr>
        <w:t>Provision</w:t>
      </w:r>
      <w:r w:rsidRPr="007A1365">
        <w:rPr>
          <w:rFonts w:eastAsia="Comic Sans MS" w:cstheme="minorHAnsi"/>
          <w:color w:val="002060"/>
          <w:sz w:val="24"/>
          <w:szCs w:val="24"/>
        </w:rPr>
        <w:t xml:space="preserve"> will be closely monitored. This support may take the form of additional individual or small group support in class or in other intervention groups tailored to your child’s needs.</w:t>
      </w:r>
    </w:p>
    <w:p w14:paraId="6E4D3802" w14:textId="77777777" w:rsidR="007A1365" w:rsidRPr="007A1365" w:rsidRDefault="007A1365" w:rsidP="007A1365">
      <w:pPr>
        <w:spacing w:line="276" w:lineRule="auto"/>
        <w:ind w:right="144"/>
        <w:rPr>
          <w:rFonts w:eastAsia="Comic Sans MS" w:cstheme="minorHAnsi"/>
          <w:color w:val="002060"/>
          <w:sz w:val="24"/>
          <w:szCs w:val="24"/>
        </w:rPr>
      </w:pPr>
      <w:r w:rsidRPr="007A1365">
        <w:rPr>
          <w:rFonts w:eastAsia="Comic Sans MS" w:cstheme="minorHAnsi"/>
          <w:color w:val="002060"/>
          <w:sz w:val="24"/>
          <w:szCs w:val="24"/>
        </w:rPr>
        <w:t>During their school life, if further concerns are identified due to the child’s lack of progress or well-being then other interventions will be arranged.</w:t>
      </w:r>
    </w:p>
    <w:p w14:paraId="236AAA07" w14:textId="77777777" w:rsidR="007A1365" w:rsidRPr="007A1365" w:rsidRDefault="007A1365" w:rsidP="007A1365">
      <w:pPr>
        <w:spacing w:line="1" w:lineRule="exact"/>
        <w:rPr>
          <w:rFonts w:eastAsia="Times New Roman" w:cstheme="minorHAnsi"/>
          <w:color w:val="002060"/>
          <w:sz w:val="24"/>
          <w:szCs w:val="24"/>
        </w:rPr>
      </w:pPr>
    </w:p>
    <w:p w14:paraId="4E09876A" w14:textId="77777777" w:rsidR="007A1365" w:rsidRPr="00641D09" w:rsidRDefault="007A1365" w:rsidP="00A9148E">
      <w:pPr>
        <w:pStyle w:val="Heading1"/>
        <w:jc w:val="center"/>
        <w:rPr>
          <w:rFonts w:eastAsia="Comic Sans MS"/>
          <w:b/>
          <w:bCs/>
        </w:rPr>
      </w:pPr>
      <w:bookmarkStart w:id="12" w:name="page8"/>
      <w:bookmarkStart w:id="13" w:name="_How_will_I"/>
      <w:bookmarkEnd w:id="12"/>
      <w:bookmarkEnd w:id="13"/>
      <w:r w:rsidRPr="00641D09">
        <w:rPr>
          <w:rFonts w:eastAsia="Comic Sans MS"/>
          <w:b/>
          <w:bCs/>
        </w:rPr>
        <w:t>How will I be involved in discussions about and planning for my child’s education?</w:t>
      </w:r>
    </w:p>
    <w:p w14:paraId="5E9CC22D" w14:textId="77777777" w:rsidR="007A1365" w:rsidRPr="007A1365" w:rsidRDefault="007A1365" w:rsidP="007A1365">
      <w:pPr>
        <w:spacing w:line="0" w:lineRule="atLeast"/>
        <w:rPr>
          <w:rFonts w:eastAsia="Comic Sans MS" w:cstheme="minorHAnsi"/>
          <w:color w:val="002060"/>
          <w:sz w:val="24"/>
          <w:szCs w:val="24"/>
        </w:rPr>
      </w:pPr>
      <w:r w:rsidRPr="007A1365">
        <w:rPr>
          <w:rFonts w:eastAsia="Comic Sans MS" w:cstheme="minorHAnsi"/>
          <w:color w:val="002060"/>
          <w:sz w:val="24"/>
          <w:szCs w:val="24"/>
        </w:rPr>
        <w:t>We value the contributions parents/carers make in supporting their child at school.</w:t>
      </w:r>
    </w:p>
    <w:p w14:paraId="3ED21BEE" w14:textId="77777777" w:rsidR="007A1365" w:rsidRPr="007A1365" w:rsidRDefault="007A1365" w:rsidP="007A1365">
      <w:pPr>
        <w:spacing w:line="1" w:lineRule="exact"/>
        <w:rPr>
          <w:rFonts w:eastAsia="Times New Roman" w:cstheme="minorHAnsi"/>
          <w:color w:val="002060"/>
          <w:sz w:val="24"/>
          <w:szCs w:val="24"/>
        </w:rPr>
      </w:pPr>
    </w:p>
    <w:p w14:paraId="1D863C4D" w14:textId="77777777" w:rsidR="007A1365" w:rsidRPr="007A1365" w:rsidRDefault="00A726D7" w:rsidP="007A1365">
      <w:pPr>
        <w:spacing w:line="0" w:lineRule="atLeast"/>
        <w:rPr>
          <w:rFonts w:eastAsia="Comic Sans MS" w:cstheme="minorHAnsi"/>
          <w:color w:val="002060"/>
          <w:sz w:val="24"/>
          <w:szCs w:val="24"/>
        </w:rPr>
      </w:pPr>
      <w:r w:rsidRPr="00A25748">
        <w:rPr>
          <w:rFonts w:eastAsiaTheme="minorEastAsia" w:cstheme="minorHAnsi"/>
          <w:b/>
          <w:noProof/>
          <w:sz w:val="24"/>
          <w:szCs w:val="24"/>
          <w:u w:val="single"/>
          <w:lang w:eastAsia="en-GB"/>
        </w:rPr>
        <w:drawing>
          <wp:anchor distT="0" distB="0" distL="114300" distR="114300" simplePos="0" relativeHeight="251717632" behindDoc="0" locked="0" layoutInCell="1" allowOverlap="1" wp14:anchorId="512FEA32" wp14:editId="3638658B">
            <wp:simplePos x="0" y="0"/>
            <wp:positionH relativeFrom="margin">
              <wp:posOffset>4160520</wp:posOffset>
            </wp:positionH>
            <wp:positionV relativeFrom="paragraph">
              <wp:posOffset>123190</wp:posOffset>
            </wp:positionV>
            <wp:extent cx="1348740" cy="1341664"/>
            <wp:effectExtent l="0" t="0" r="3810" b="0"/>
            <wp:wrapNone/>
            <wp:docPr id="12" name="Picture 12" descr="C:\Users\vrobins\AppData\Local\Microsoft\Windows\INetCache\Content.MSO\7FDA44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robins\AppData\Local\Microsoft\Windows\INetCache\Content.MSO\7FDA445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8740" cy="13416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1365" w:rsidRPr="007A1365">
        <w:rPr>
          <w:rFonts w:eastAsia="Comic Sans MS" w:cstheme="minorHAnsi"/>
          <w:color w:val="002060"/>
          <w:sz w:val="24"/>
          <w:szCs w:val="24"/>
        </w:rPr>
        <w:t>These may be through:</w:t>
      </w:r>
    </w:p>
    <w:p w14:paraId="41C40A59" w14:textId="77777777" w:rsidR="007A1365" w:rsidRPr="007A1365" w:rsidRDefault="007A1365" w:rsidP="007A1365">
      <w:pPr>
        <w:spacing w:line="1" w:lineRule="exact"/>
        <w:rPr>
          <w:rFonts w:eastAsia="Times New Roman" w:cstheme="minorHAnsi"/>
          <w:color w:val="002060"/>
          <w:sz w:val="24"/>
          <w:szCs w:val="24"/>
        </w:rPr>
      </w:pPr>
    </w:p>
    <w:p w14:paraId="18CDD0E6" w14:textId="77777777" w:rsidR="007A1365" w:rsidRPr="007A1365" w:rsidRDefault="007A1365" w:rsidP="007A1365">
      <w:pPr>
        <w:pStyle w:val="ListParagraph"/>
        <w:numPr>
          <w:ilvl w:val="0"/>
          <w:numId w:val="26"/>
        </w:numPr>
        <w:tabs>
          <w:tab w:val="left" w:pos="720"/>
        </w:tabs>
        <w:spacing w:after="0" w:line="0" w:lineRule="atLeast"/>
        <w:rPr>
          <w:rFonts w:eastAsia="Wingdings" w:cstheme="minorHAnsi"/>
          <w:color w:val="002060"/>
          <w:sz w:val="24"/>
          <w:szCs w:val="24"/>
        </w:rPr>
      </w:pPr>
      <w:r w:rsidRPr="007A1365">
        <w:rPr>
          <w:rFonts w:eastAsia="Comic Sans MS" w:cstheme="minorHAnsi"/>
          <w:color w:val="002060"/>
          <w:sz w:val="24"/>
          <w:szCs w:val="24"/>
        </w:rPr>
        <w:t>discussions with the class teacher</w:t>
      </w:r>
    </w:p>
    <w:p w14:paraId="2AD3D5DB" w14:textId="77777777" w:rsidR="007A1365" w:rsidRPr="007A1365" w:rsidRDefault="007A1365" w:rsidP="007A1365">
      <w:pPr>
        <w:spacing w:line="19" w:lineRule="exact"/>
        <w:rPr>
          <w:rFonts w:eastAsia="Wingdings" w:cstheme="minorHAnsi"/>
          <w:color w:val="002060"/>
          <w:sz w:val="24"/>
          <w:szCs w:val="24"/>
        </w:rPr>
      </w:pPr>
    </w:p>
    <w:p w14:paraId="1BC00548" w14:textId="77777777" w:rsidR="007A1365" w:rsidRPr="007A1365" w:rsidRDefault="007A1365" w:rsidP="007A1365">
      <w:pPr>
        <w:pStyle w:val="ListParagraph"/>
        <w:numPr>
          <w:ilvl w:val="0"/>
          <w:numId w:val="26"/>
        </w:numPr>
        <w:tabs>
          <w:tab w:val="left" w:pos="720"/>
        </w:tabs>
        <w:spacing w:after="0" w:line="0" w:lineRule="atLeast"/>
        <w:rPr>
          <w:rFonts w:eastAsia="Wingdings" w:cstheme="minorHAnsi"/>
          <w:color w:val="002060"/>
          <w:sz w:val="24"/>
          <w:szCs w:val="24"/>
        </w:rPr>
      </w:pPr>
      <w:r w:rsidRPr="007A1365">
        <w:rPr>
          <w:rFonts w:eastAsia="Comic Sans MS" w:cstheme="minorHAnsi"/>
          <w:color w:val="002060"/>
          <w:sz w:val="24"/>
          <w:szCs w:val="24"/>
        </w:rPr>
        <w:t xml:space="preserve">during </w:t>
      </w:r>
      <w:r w:rsidR="00EB4402" w:rsidRPr="007A1365">
        <w:rPr>
          <w:rFonts w:eastAsia="Comic Sans MS" w:cstheme="minorHAnsi"/>
          <w:color w:val="002060"/>
          <w:sz w:val="24"/>
          <w:szCs w:val="24"/>
        </w:rPr>
        <w:t>parents’</w:t>
      </w:r>
      <w:r w:rsidRPr="007A1365">
        <w:rPr>
          <w:rFonts w:eastAsia="Comic Sans MS" w:cstheme="minorHAnsi"/>
          <w:color w:val="002060"/>
          <w:sz w:val="24"/>
          <w:szCs w:val="24"/>
        </w:rPr>
        <w:t xml:space="preserve"> evenings and termly reviews</w:t>
      </w:r>
    </w:p>
    <w:p w14:paraId="30976304" w14:textId="77777777" w:rsidR="007A1365" w:rsidRPr="007A1365" w:rsidRDefault="007A1365" w:rsidP="007A1365">
      <w:pPr>
        <w:spacing w:line="15" w:lineRule="exact"/>
        <w:rPr>
          <w:rFonts w:eastAsia="Wingdings" w:cstheme="minorHAnsi"/>
          <w:color w:val="002060"/>
          <w:sz w:val="24"/>
          <w:szCs w:val="24"/>
        </w:rPr>
      </w:pPr>
    </w:p>
    <w:p w14:paraId="3ABE4B59" w14:textId="76F97B1E" w:rsidR="007A1365" w:rsidRPr="007A1365" w:rsidRDefault="007A1365" w:rsidP="007A1365">
      <w:pPr>
        <w:pStyle w:val="ListParagraph"/>
        <w:numPr>
          <w:ilvl w:val="0"/>
          <w:numId w:val="26"/>
        </w:numPr>
        <w:tabs>
          <w:tab w:val="left" w:pos="720"/>
        </w:tabs>
        <w:spacing w:after="0" w:line="0" w:lineRule="atLeast"/>
        <w:rPr>
          <w:rFonts w:eastAsia="Wingdings" w:cstheme="minorHAnsi"/>
          <w:color w:val="002060"/>
          <w:sz w:val="24"/>
          <w:szCs w:val="24"/>
        </w:rPr>
      </w:pPr>
      <w:r w:rsidRPr="007A1365">
        <w:rPr>
          <w:rFonts w:eastAsia="Comic Sans MS" w:cstheme="minorHAnsi"/>
          <w:color w:val="002060"/>
          <w:sz w:val="24"/>
          <w:szCs w:val="24"/>
        </w:rPr>
        <w:t>during discussions with M</w:t>
      </w:r>
      <w:r w:rsidR="006E6FA9">
        <w:rPr>
          <w:rFonts w:eastAsia="Comic Sans MS" w:cstheme="minorHAnsi"/>
          <w:color w:val="002060"/>
          <w:sz w:val="24"/>
          <w:szCs w:val="24"/>
        </w:rPr>
        <w:t>r</w:t>
      </w:r>
      <w:r w:rsidRPr="007A1365">
        <w:rPr>
          <w:rFonts w:eastAsia="Comic Sans MS" w:cstheme="minorHAnsi"/>
          <w:color w:val="002060"/>
          <w:sz w:val="24"/>
          <w:szCs w:val="24"/>
        </w:rPr>
        <w:t xml:space="preserve">s </w:t>
      </w:r>
      <w:r w:rsidR="00EB4402">
        <w:rPr>
          <w:rFonts w:eastAsia="Comic Sans MS" w:cstheme="minorHAnsi"/>
          <w:color w:val="002060"/>
          <w:sz w:val="24"/>
          <w:szCs w:val="24"/>
        </w:rPr>
        <w:t>Kelly or Mrs Hall</w:t>
      </w:r>
    </w:p>
    <w:p w14:paraId="315D6655" w14:textId="77777777" w:rsidR="007A1365" w:rsidRPr="007A1365" w:rsidRDefault="007A1365" w:rsidP="007A1365">
      <w:pPr>
        <w:spacing w:line="15" w:lineRule="exact"/>
        <w:rPr>
          <w:rFonts w:eastAsia="Wingdings" w:cstheme="minorHAnsi"/>
          <w:color w:val="002060"/>
          <w:sz w:val="24"/>
          <w:szCs w:val="24"/>
        </w:rPr>
      </w:pPr>
    </w:p>
    <w:p w14:paraId="672B8BEA" w14:textId="77777777" w:rsidR="007A1365" w:rsidRPr="009B7592" w:rsidRDefault="007A1365" w:rsidP="009B7592">
      <w:pPr>
        <w:pStyle w:val="ListParagraph"/>
        <w:numPr>
          <w:ilvl w:val="0"/>
          <w:numId w:val="26"/>
        </w:numPr>
        <w:tabs>
          <w:tab w:val="left" w:pos="720"/>
        </w:tabs>
        <w:spacing w:after="0" w:line="0" w:lineRule="atLeast"/>
        <w:rPr>
          <w:rFonts w:eastAsia="Wingdings" w:cstheme="minorHAnsi"/>
          <w:color w:val="002060"/>
          <w:sz w:val="24"/>
          <w:szCs w:val="24"/>
        </w:rPr>
      </w:pPr>
      <w:r w:rsidRPr="009B7592">
        <w:rPr>
          <w:rFonts w:eastAsia="Comic Sans MS" w:cstheme="minorHAnsi"/>
          <w:color w:val="002060"/>
          <w:sz w:val="24"/>
          <w:szCs w:val="24"/>
        </w:rPr>
        <w:t>during discussions with other professionals</w:t>
      </w:r>
    </w:p>
    <w:p w14:paraId="0CA38353" w14:textId="77777777" w:rsidR="009B7592" w:rsidRDefault="009B7592" w:rsidP="009B7592">
      <w:pPr>
        <w:tabs>
          <w:tab w:val="left" w:pos="720"/>
        </w:tabs>
        <w:spacing w:after="0" w:line="241" w:lineRule="auto"/>
        <w:ind w:right="84"/>
        <w:rPr>
          <w:rFonts w:eastAsia="Wingdings" w:cstheme="minorHAnsi"/>
          <w:color w:val="002060"/>
          <w:sz w:val="24"/>
          <w:szCs w:val="24"/>
        </w:rPr>
      </w:pPr>
    </w:p>
    <w:p w14:paraId="77F1CF88" w14:textId="77777777" w:rsidR="009B7592" w:rsidRPr="00EB4402" w:rsidRDefault="009B7592" w:rsidP="00EB4402">
      <w:pPr>
        <w:pStyle w:val="ListParagraph"/>
        <w:numPr>
          <w:ilvl w:val="0"/>
          <w:numId w:val="26"/>
        </w:numPr>
        <w:tabs>
          <w:tab w:val="left" w:pos="720"/>
        </w:tabs>
        <w:spacing w:after="0" w:line="241" w:lineRule="auto"/>
        <w:ind w:right="84"/>
        <w:rPr>
          <w:rFonts w:ascii="Calibri" w:eastAsia="Wingdings" w:hAnsi="Calibri" w:cs="Calibri"/>
          <w:color w:val="002060"/>
          <w:sz w:val="24"/>
        </w:rPr>
      </w:pPr>
      <w:r w:rsidRPr="00E658DE">
        <w:rPr>
          <w:rFonts w:ascii="Calibri" w:eastAsia="Comic Sans MS" w:hAnsi="Calibri" w:cs="Calibri"/>
          <w:color w:val="002060"/>
          <w:sz w:val="24"/>
        </w:rPr>
        <w:t>p</w:t>
      </w:r>
      <w:r w:rsidR="007A1365" w:rsidRPr="00E658DE">
        <w:rPr>
          <w:rFonts w:ascii="Calibri" w:eastAsia="Comic Sans MS" w:hAnsi="Calibri" w:cs="Calibri"/>
          <w:color w:val="002060"/>
          <w:sz w:val="24"/>
        </w:rPr>
        <w:t>arents are encouraged</w:t>
      </w:r>
      <w:r w:rsidR="00CD360B">
        <w:rPr>
          <w:rFonts w:ascii="Calibri" w:eastAsia="Comic Sans MS" w:hAnsi="Calibri" w:cs="Calibri"/>
          <w:color w:val="002060"/>
          <w:sz w:val="24"/>
        </w:rPr>
        <w:t xml:space="preserve"> to support on their child’s IEP</w:t>
      </w:r>
      <w:r w:rsidR="007A1365" w:rsidRPr="00E658DE">
        <w:rPr>
          <w:rFonts w:ascii="Calibri" w:eastAsia="Comic Sans MS" w:hAnsi="Calibri" w:cs="Calibri"/>
          <w:color w:val="002060"/>
          <w:sz w:val="24"/>
        </w:rPr>
        <w:t xml:space="preserve"> with possible suggestions that could be </w:t>
      </w:r>
      <w:r w:rsidR="00EB4402" w:rsidRPr="00E658DE">
        <w:rPr>
          <w:rFonts w:ascii="Calibri" w:eastAsia="Comic Sans MS" w:hAnsi="Calibri" w:cs="Calibri"/>
          <w:color w:val="002060"/>
          <w:sz w:val="24"/>
        </w:rPr>
        <w:t>included.</w:t>
      </w:r>
    </w:p>
    <w:p w14:paraId="12B38015" w14:textId="638D8F54" w:rsidR="00174453" w:rsidRDefault="00174453" w:rsidP="00A9148E">
      <w:pPr>
        <w:pStyle w:val="Heading1"/>
        <w:jc w:val="center"/>
        <w:rPr>
          <w:rFonts w:eastAsiaTheme="minorEastAsia"/>
          <w:b/>
          <w:bCs/>
        </w:rPr>
      </w:pPr>
      <w:bookmarkStart w:id="14" w:name="_How_is_your"/>
      <w:bookmarkEnd w:id="14"/>
    </w:p>
    <w:p w14:paraId="0B4559DC" w14:textId="6D14A4AC" w:rsidR="00240B9F" w:rsidRDefault="00240B9F" w:rsidP="00A9148E">
      <w:pPr>
        <w:pStyle w:val="Heading1"/>
        <w:jc w:val="center"/>
        <w:rPr>
          <w:rFonts w:eastAsiaTheme="minorEastAsia"/>
          <w:b/>
          <w:bCs/>
        </w:rPr>
      </w:pPr>
      <w:r w:rsidRPr="00641D09">
        <w:rPr>
          <w:rFonts w:eastAsiaTheme="minorEastAsia"/>
          <w:b/>
          <w:bCs/>
        </w:rPr>
        <w:t xml:space="preserve">How </w:t>
      </w:r>
      <w:r w:rsidR="00740508" w:rsidRPr="00641D09">
        <w:rPr>
          <w:rFonts w:eastAsiaTheme="minorEastAsia"/>
          <w:b/>
          <w:bCs/>
        </w:rPr>
        <w:t>is your child’s progress</w:t>
      </w:r>
      <w:r w:rsidRPr="00641D09">
        <w:rPr>
          <w:rFonts w:eastAsiaTheme="minorEastAsia"/>
          <w:b/>
          <w:bCs/>
        </w:rPr>
        <w:t xml:space="preserve"> assess</w:t>
      </w:r>
      <w:r w:rsidR="0BDDCDD9" w:rsidRPr="00641D09">
        <w:rPr>
          <w:rFonts w:eastAsiaTheme="minorEastAsia"/>
          <w:b/>
          <w:bCs/>
        </w:rPr>
        <w:t>ed</w:t>
      </w:r>
      <w:r w:rsidRPr="00641D09">
        <w:rPr>
          <w:rFonts w:eastAsiaTheme="minorEastAsia"/>
          <w:b/>
          <w:bCs/>
        </w:rPr>
        <w:t xml:space="preserve"> and reviewed?</w:t>
      </w:r>
    </w:p>
    <w:p w14:paraId="7E94F12F" w14:textId="77777777" w:rsidR="00240B9F" w:rsidRPr="00740508" w:rsidRDefault="00240B9F" w:rsidP="0056397D">
      <w:pPr>
        <w:rPr>
          <w:rFonts w:eastAsiaTheme="minorEastAsia"/>
          <w:color w:val="002060"/>
          <w:sz w:val="24"/>
          <w:szCs w:val="24"/>
        </w:rPr>
      </w:pPr>
      <w:r w:rsidRPr="00740508">
        <w:rPr>
          <w:rFonts w:eastAsiaTheme="minorEastAsia"/>
          <w:color w:val="002060"/>
          <w:sz w:val="24"/>
          <w:szCs w:val="24"/>
        </w:rPr>
        <w:t>Teachers use information from a range of sources to inform their monitoring of chil</w:t>
      </w:r>
      <w:r w:rsidR="00740508" w:rsidRPr="00740508">
        <w:rPr>
          <w:rFonts w:eastAsiaTheme="minorEastAsia"/>
          <w:color w:val="002060"/>
          <w:sz w:val="24"/>
          <w:szCs w:val="24"/>
        </w:rPr>
        <w:t>dren’s achievement.  Sources include: work in children’s books, interviews with the chi</w:t>
      </w:r>
      <w:r w:rsidR="00CD360B">
        <w:rPr>
          <w:rFonts w:eastAsiaTheme="minorEastAsia"/>
          <w:color w:val="002060"/>
          <w:sz w:val="24"/>
          <w:szCs w:val="24"/>
        </w:rPr>
        <w:t>ld and results from termly assessments</w:t>
      </w:r>
      <w:r w:rsidR="00740508" w:rsidRPr="00740508">
        <w:rPr>
          <w:rFonts w:eastAsiaTheme="minorEastAsia"/>
          <w:color w:val="002060"/>
          <w:sz w:val="24"/>
          <w:szCs w:val="24"/>
        </w:rPr>
        <w:t xml:space="preserve">.  </w:t>
      </w:r>
    </w:p>
    <w:p w14:paraId="32F594FB" w14:textId="0CA79496" w:rsidR="47DC89D2" w:rsidRPr="00740508" w:rsidRDefault="00240B9F" w:rsidP="0056397D">
      <w:pPr>
        <w:rPr>
          <w:rFonts w:eastAsiaTheme="minorEastAsia"/>
          <w:color w:val="002060"/>
          <w:sz w:val="24"/>
          <w:szCs w:val="24"/>
        </w:rPr>
      </w:pPr>
      <w:r w:rsidRPr="00740508">
        <w:rPr>
          <w:rFonts w:eastAsiaTheme="minorEastAsia"/>
          <w:color w:val="002060"/>
          <w:sz w:val="24"/>
          <w:szCs w:val="24"/>
        </w:rPr>
        <w:t xml:space="preserve">In collaboration, the school leadership team and SENCO monitor the progress of all groups of pupils </w:t>
      </w:r>
      <w:r w:rsidR="007B5F6A">
        <w:rPr>
          <w:rFonts w:eastAsiaTheme="minorEastAsia"/>
          <w:color w:val="002060"/>
          <w:sz w:val="24"/>
          <w:szCs w:val="24"/>
        </w:rPr>
        <w:t xml:space="preserve">half </w:t>
      </w:r>
      <w:r w:rsidRPr="00740508">
        <w:rPr>
          <w:rFonts w:eastAsiaTheme="minorEastAsia"/>
          <w:color w:val="002060"/>
          <w:sz w:val="24"/>
          <w:szCs w:val="24"/>
        </w:rPr>
        <w:t>termly, discussing what adaptations/intervention is needed to support each child to make better than expected progress</w:t>
      </w:r>
      <w:r w:rsidR="77E54A81" w:rsidRPr="00740508">
        <w:rPr>
          <w:rFonts w:eastAsiaTheme="minorEastAsia"/>
          <w:color w:val="002060"/>
          <w:sz w:val="24"/>
          <w:szCs w:val="24"/>
        </w:rPr>
        <w:t xml:space="preserve"> </w:t>
      </w:r>
      <w:r w:rsidRPr="00740508">
        <w:rPr>
          <w:rFonts w:eastAsiaTheme="minorEastAsia"/>
          <w:color w:val="002060"/>
          <w:sz w:val="24"/>
          <w:szCs w:val="24"/>
        </w:rPr>
        <w:t>from their</w:t>
      </w:r>
      <w:r w:rsidR="2524E76B" w:rsidRPr="00740508">
        <w:rPr>
          <w:rFonts w:eastAsiaTheme="minorEastAsia"/>
          <w:color w:val="002060"/>
          <w:sz w:val="24"/>
          <w:szCs w:val="24"/>
        </w:rPr>
        <w:t xml:space="preserve"> individual</w:t>
      </w:r>
      <w:r w:rsidRPr="00740508">
        <w:rPr>
          <w:rFonts w:eastAsiaTheme="minorEastAsia"/>
          <w:color w:val="002060"/>
          <w:sz w:val="24"/>
          <w:szCs w:val="24"/>
        </w:rPr>
        <w:t xml:space="preserve"> starting points.</w:t>
      </w:r>
    </w:p>
    <w:p w14:paraId="1261333C" w14:textId="1ED34919" w:rsidR="00740508" w:rsidRPr="0056397D" w:rsidRDefault="00740508" w:rsidP="0056397D">
      <w:pPr>
        <w:tabs>
          <w:tab w:val="left" w:pos="720"/>
        </w:tabs>
        <w:spacing w:after="0" w:line="0" w:lineRule="atLeast"/>
        <w:ind w:right="84"/>
        <w:rPr>
          <w:rFonts w:ascii="Calibri" w:eastAsia="Wingdings" w:hAnsi="Calibri" w:cs="Calibri"/>
          <w:color w:val="002060"/>
          <w:sz w:val="24"/>
          <w:szCs w:val="24"/>
        </w:rPr>
      </w:pPr>
      <w:r w:rsidRPr="0056397D">
        <w:rPr>
          <w:rFonts w:ascii="Calibri" w:eastAsia="Comic Sans MS" w:hAnsi="Calibri" w:cs="Calibri"/>
          <w:color w:val="002060"/>
          <w:sz w:val="24"/>
          <w:szCs w:val="24"/>
        </w:rPr>
        <w:t>You will be able to discuss your child’s progress at Parents Evenings and review meetings. Class Teachers will set termly and end-of-year targets which will be shared with you. Appointments can be made to speak in more detail to the clas</w:t>
      </w:r>
      <w:r w:rsidR="007B5F6A">
        <w:rPr>
          <w:rFonts w:ascii="Calibri" w:eastAsia="Comic Sans MS" w:hAnsi="Calibri" w:cs="Calibri"/>
          <w:color w:val="002060"/>
          <w:sz w:val="24"/>
          <w:szCs w:val="24"/>
        </w:rPr>
        <w:t>s teacher or SENCO, by contacting school</w:t>
      </w:r>
      <w:r w:rsidRPr="0056397D">
        <w:rPr>
          <w:rFonts w:ascii="Calibri" w:eastAsia="Comic Sans MS" w:hAnsi="Calibri" w:cs="Calibri"/>
          <w:color w:val="002060"/>
          <w:sz w:val="24"/>
          <w:szCs w:val="24"/>
        </w:rPr>
        <w:t xml:space="preserve">. We have an </w:t>
      </w:r>
      <w:r w:rsidR="0047196A" w:rsidRPr="0056397D">
        <w:rPr>
          <w:rFonts w:ascii="Calibri" w:eastAsia="Comic Sans MS" w:hAnsi="Calibri" w:cs="Calibri"/>
          <w:color w:val="002060"/>
          <w:sz w:val="24"/>
          <w:szCs w:val="24"/>
        </w:rPr>
        <w:t>open-door</w:t>
      </w:r>
      <w:r w:rsidRPr="0056397D">
        <w:rPr>
          <w:rFonts w:ascii="Calibri" w:eastAsia="Comic Sans MS" w:hAnsi="Calibri" w:cs="Calibri"/>
          <w:color w:val="002060"/>
          <w:sz w:val="24"/>
          <w:szCs w:val="24"/>
        </w:rPr>
        <w:t xml:space="preserve"> policy and p</w:t>
      </w:r>
      <w:r w:rsidR="007B5F6A">
        <w:rPr>
          <w:rFonts w:ascii="Calibri" w:eastAsia="Comic Sans MS" w:hAnsi="Calibri" w:cs="Calibri"/>
          <w:color w:val="002060"/>
          <w:sz w:val="24"/>
          <w:szCs w:val="24"/>
        </w:rPr>
        <w:t xml:space="preserve">arents are welcome to contact </w:t>
      </w:r>
      <w:r w:rsidRPr="0056397D">
        <w:rPr>
          <w:rFonts w:ascii="Calibri" w:eastAsia="Comic Sans MS" w:hAnsi="Calibri" w:cs="Calibri"/>
          <w:color w:val="002060"/>
          <w:sz w:val="24"/>
          <w:szCs w:val="24"/>
        </w:rPr>
        <w:t xml:space="preserve">school at any time to discuss issues. If teachers and staff agree that it is </w:t>
      </w:r>
      <w:r w:rsidR="005938FE" w:rsidRPr="0056397D">
        <w:rPr>
          <w:rFonts w:ascii="Calibri" w:eastAsia="Comic Sans MS" w:hAnsi="Calibri" w:cs="Calibri"/>
          <w:color w:val="002060"/>
          <w:sz w:val="24"/>
          <w:szCs w:val="24"/>
        </w:rPr>
        <w:t>necessary,</w:t>
      </w:r>
      <w:r w:rsidRPr="0056397D">
        <w:rPr>
          <w:rFonts w:ascii="Calibri" w:eastAsia="Comic Sans MS" w:hAnsi="Calibri" w:cs="Calibri"/>
          <w:color w:val="002060"/>
          <w:sz w:val="24"/>
          <w:szCs w:val="24"/>
        </w:rPr>
        <w:t xml:space="preserve"> a home-school book can be implemented.</w:t>
      </w:r>
    </w:p>
    <w:p w14:paraId="35F7344D" w14:textId="77777777" w:rsidR="00740508" w:rsidRPr="0056397D" w:rsidRDefault="00740508" w:rsidP="00740508">
      <w:pPr>
        <w:spacing w:line="19" w:lineRule="exact"/>
        <w:rPr>
          <w:rFonts w:ascii="Calibri" w:eastAsia="Wingdings" w:hAnsi="Calibri" w:cs="Calibri"/>
          <w:color w:val="002060"/>
          <w:sz w:val="24"/>
          <w:szCs w:val="24"/>
        </w:rPr>
      </w:pPr>
    </w:p>
    <w:p w14:paraId="679E4DF4" w14:textId="6AB7AEC4" w:rsidR="00740508" w:rsidRPr="0056397D" w:rsidRDefault="00740508" w:rsidP="0056397D">
      <w:pPr>
        <w:tabs>
          <w:tab w:val="left" w:pos="720"/>
        </w:tabs>
        <w:spacing w:after="0" w:line="239" w:lineRule="auto"/>
        <w:ind w:right="204"/>
        <w:rPr>
          <w:rFonts w:ascii="Calibri" w:eastAsia="Wingdings" w:hAnsi="Calibri" w:cs="Calibri"/>
          <w:color w:val="002060"/>
          <w:sz w:val="24"/>
          <w:szCs w:val="24"/>
        </w:rPr>
      </w:pPr>
      <w:r w:rsidRPr="0056397D">
        <w:rPr>
          <w:rFonts w:ascii="Calibri" w:eastAsia="Comic Sans MS" w:hAnsi="Calibri" w:cs="Calibri"/>
          <w:color w:val="002060"/>
          <w:sz w:val="24"/>
          <w:szCs w:val="24"/>
        </w:rPr>
        <w:t>IEPs are reviewed at least termly. Targets are usually set by the class teacher but Parents/carers as well as children are encouraged to contribute to the targets and strategies.</w:t>
      </w:r>
    </w:p>
    <w:p w14:paraId="3F217DA1" w14:textId="77777777" w:rsidR="007B5F6A" w:rsidRDefault="00366285" w:rsidP="007F2DCE">
      <w:pPr>
        <w:pStyle w:val="Heading1"/>
        <w:rPr>
          <w:rFonts w:eastAsiaTheme="minorEastAsia"/>
        </w:rPr>
      </w:pPr>
      <w:r>
        <w:rPr>
          <w:noProof/>
          <w:lang w:eastAsia="en-GB"/>
        </w:rPr>
        <mc:AlternateContent>
          <mc:Choice Requires="wps">
            <w:drawing>
              <wp:anchor distT="0" distB="0" distL="114300" distR="114300" simplePos="0" relativeHeight="251709440" behindDoc="0" locked="0" layoutInCell="1" allowOverlap="1" wp14:anchorId="2C9C561F" wp14:editId="04A0A7D3">
                <wp:simplePos x="0" y="0"/>
                <wp:positionH relativeFrom="margin">
                  <wp:posOffset>1550670</wp:posOffset>
                </wp:positionH>
                <wp:positionV relativeFrom="paragraph">
                  <wp:posOffset>76200</wp:posOffset>
                </wp:positionV>
                <wp:extent cx="3067050" cy="1504950"/>
                <wp:effectExtent l="133350" t="19050" r="38100" b="19050"/>
                <wp:wrapNone/>
                <wp:docPr id="6" name="Oval Callout 6"/>
                <wp:cNvGraphicFramePr/>
                <a:graphic xmlns:a="http://schemas.openxmlformats.org/drawingml/2006/main">
                  <a:graphicData uri="http://schemas.microsoft.com/office/word/2010/wordprocessingShape">
                    <wps:wsp>
                      <wps:cNvSpPr/>
                      <wps:spPr>
                        <a:xfrm>
                          <a:off x="0" y="0"/>
                          <a:ext cx="3067050" cy="1504950"/>
                        </a:xfrm>
                        <a:prstGeom prst="wedgeEllipseCallout">
                          <a:avLst>
                            <a:gd name="adj1" fmla="val -53560"/>
                            <a:gd name="adj2" fmla="val 48729"/>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path path="circle">
                            <a:fillToRect l="100000" t="100000"/>
                          </a:path>
                          <a:tileRect r="-100000" b="-100000"/>
                        </a:gradFill>
                        <a:ln w="12700" cap="flat" cmpd="sng" algn="ctr">
                          <a:solidFill>
                            <a:srgbClr val="5B9BD5">
                              <a:shade val="50000"/>
                            </a:srgbClr>
                          </a:solidFill>
                          <a:prstDash val="solid"/>
                          <a:miter lim="800000"/>
                        </a:ln>
                        <a:effectLst/>
                      </wps:spPr>
                      <wps:txbx>
                        <w:txbxContent>
                          <w:p w14:paraId="05949462" w14:textId="77777777" w:rsidR="00BC6755" w:rsidRPr="00641D09" w:rsidRDefault="00BC6755" w:rsidP="00BC6755">
                            <w:pPr>
                              <w:jc w:val="center"/>
                              <w:rPr>
                                <w:color w:val="C00000"/>
                                <w:sz w:val="20"/>
                                <w:szCs w:val="20"/>
                              </w:rPr>
                            </w:pPr>
                            <w:r w:rsidRPr="00641D09">
                              <w:rPr>
                                <w:color w:val="C00000"/>
                                <w:sz w:val="20"/>
                                <w:szCs w:val="20"/>
                              </w:rPr>
                              <w:t>I keep my targets with me for every lesson and when I</w:t>
                            </w:r>
                            <w:r w:rsidR="00A81D53" w:rsidRPr="00641D09">
                              <w:rPr>
                                <w:color w:val="C00000"/>
                                <w:sz w:val="20"/>
                                <w:szCs w:val="20"/>
                              </w:rPr>
                              <w:t xml:space="preserve"> have done something well in lessons I add it to my IEP. I like to share this with the teachers.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9C561F" id="Oval Callout 6" o:spid="_x0000_s1028" type="#_x0000_t63" style="position:absolute;margin-left:122.1pt;margin-top:6pt;width:241.5pt;height:11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" adj="-769,21325" fillcolor="#9ac3f6" strokecolor="#41719c" strokeweight="1pt">
                <v:fill color2="#e1ecfb" rotate="t" focusposition="1,1" focussize="" colors="0 #9ac3f6;.5 #c1d8f8;1 #e1ecfb" focus="100%" type="gradientRadial"/>
                <v:textbox>
                  <w:txbxContent>
                    <w:p w14:paraId="05949462" w14:textId="77777777" w:rsidR="00BC6755" w:rsidRPr="00641D09" w:rsidRDefault="00BC6755" w:rsidP="00BC6755">
                      <w:pPr>
                        <w:jc w:val="center"/>
                        <w:rPr>
                          <w:color w:val="C00000"/>
                          <w:sz w:val="20"/>
                          <w:szCs w:val="20"/>
                        </w:rPr>
                      </w:pPr>
                      <w:r w:rsidRPr="00641D09">
                        <w:rPr>
                          <w:color w:val="C00000"/>
                          <w:sz w:val="20"/>
                          <w:szCs w:val="20"/>
                        </w:rPr>
                        <w:t>I keep my targets with me for every lesson and when I</w:t>
                      </w:r>
                      <w:r w:rsidR="00A81D53" w:rsidRPr="00641D09">
                        <w:rPr>
                          <w:color w:val="C00000"/>
                          <w:sz w:val="20"/>
                          <w:szCs w:val="20"/>
                        </w:rPr>
                        <w:t xml:space="preserve"> have done something well in lessons I add it to my IEP. I like to share this with the teachers. </w:t>
                      </w:r>
                    </w:p>
                  </w:txbxContent>
                </v:textbox>
                <w10:wrap anchorx="margin"/>
              </v:shape>
            </w:pict>
          </mc:Fallback>
        </mc:AlternateContent>
      </w:r>
    </w:p>
    <w:p w14:paraId="02DD6A3A" w14:textId="77777777" w:rsidR="00366285" w:rsidRDefault="00366285" w:rsidP="00366285"/>
    <w:p w14:paraId="0340D34B" w14:textId="77777777" w:rsidR="00366285" w:rsidRDefault="00366285" w:rsidP="00366285"/>
    <w:p w14:paraId="68F69BC5" w14:textId="5F5D8B87" w:rsidR="00366285" w:rsidRDefault="00366285" w:rsidP="00366285"/>
    <w:p w14:paraId="57C2B5E4" w14:textId="6708A2F2" w:rsidR="00366285" w:rsidRDefault="00366285" w:rsidP="00366285"/>
    <w:p w14:paraId="63C8E283" w14:textId="2427752B" w:rsidR="00366285" w:rsidRPr="00641D09" w:rsidRDefault="00366285" w:rsidP="00366285">
      <w:pPr>
        <w:rPr>
          <w:b/>
          <w:bCs/>
        </w:rPr>
      </w:pPr>
    </w:p>
    <w:p w14:paraId="2CA6B101" w14:textId="529DA095" w:rsidR="008E69F5" w:rsidRPr="00641D09" w:rsidRDefault="008E69F5" w:rsidP="00A9148E">
      <w:pPr>
        <w:pStyle w:val="Heading1"/>
        <w:jc w:val="center"/>
        <w:rPr>
          <w:rFonts w:eastAsiaTheme="minorEastAsia"/>
          <w:b/>
          <w:bCs/>
        </w:rPr>
      </w:pPr>
      <w:bookmarkStart w:id="15" w:name="_How_do_we_3"/>
      <w:bookmarkEnd w:id="15"/>
      <w:r w:rsidRPr="00641D09">
        <w:rPr>
          <w:rFonts w:eastAsiaTheme="minorEastAsia"/>
          <w:b/>
          <w:bCs/>
        </w:rPr>
        <w:t>How do we ensure your child’s overall well-being is supported?</w:t>
      </w:r>
    </w:p>
    <w:p w14:paraId="11E13F0B" w14:textId="77777777" w:rsidR="007B5F6A" w:rsidRDefault="007B5F6A" w:rsidP="0056397D">
      <w:pPr>
        <w:tabs>
          <w:tab w:val="left" w:pos="1400"/>
        </w:tabs>
        <w:spacing w:line="0" w:lineRule="atLeast"/>
        <w:rPr>
          <w:rFonts w:ascii="Calibri" w:eastAsia="Comic Sans MS" w:hAnsi="Calibri" w:cs="Calibri"/>
          <w:b/>
          <w:color w:val="002060"/>
          <w:sz w:val="24"/>
          <w:szCs w:val="24"/>
        </w:rPr>
      </w:pPr>
    </w:p>
    <w:p w14:paraId="093C4E02" w14:textId="77777777" w:rsidR="0056397D" w:rsidRPr="0056397D" w:rsidRDefault="0056397D" w:rsidP="0056397D">
      <w:pPr>
        <w:tabs>
          <w:tab w:val="left" w:pos="1400"/>
        </w:tabs>
        <w:spacing w:line="0" w:lineRule="atLeast"/>
        <w:rPr>
          <w:rFonts w:ascii="Calibri" w:eastAsia="Comic Sans MS" w:hAnsi="Calibri" w:cs="Calibri"/>
          <w:b/>
          <w:color w:val="002060"/>
          <w:sz w:val="24"/>
          <w:szCs w:val="24"/>
        </w:rPr>
      </w:pPr>
      <w:r w:rsidRPr="0056397D">
        <w:rPr>
          <w:rFonts w:ascii="Calibri" w:eastAsia="Comic Sans MS" w:hAnsi="Calibri" w:cs="Calibri"/>
          <w:b/>
          <w:color w:val="002060"/>
          <w:sz w:val="24"/>
          <w:szCs w:val="24"/>
        </w:rPr>
        <w:t>Our School is an accredited Emotion Coaching Organisation</w:t>
      </w:r>
      <w:r w:rsidR="00EB4402">
        <w:rPr>
          <w:rFonts w:ascii="Calibri" w:eastAsia="Comic Sans MS" w:hAnsi="Calibri" w:cs="Calibri"/>
          <w:b/>
          <w:color w:val="002060"/>
          <w:sz w:val="24"/>
          <w:szCs w:val="24"/>
        </w:rPr>
        <w:t xml:space="preserve"> and Mrs Hall is an accredited ELSA (Emotional Literacy Support Assistant)</w:t>
      </w:r>
    </w:p>
    <w:p w14:paraId="6989615D" w14:textId="2485821C" w:rsidR="0056397D" w:rsidRPr="0056397D" w:rsidRDefault="0056397D" w:rsidP="0056397D">
      <w:pPr>
        <w:rPr>
          <w:rFonts w:ascii="Calibri" w:hAnsi="Calibri" w:cs="Calibri"/>
          <w:color w:val="002060"/>
          <w:sz w:val="24"/>
          <w:szCs w:val="24"/>
        </w:rPr>
      </w:pPr>
      <w:r w:rsidRPr="0056397D">
        <w:rPr>
          <w:rFonts w:ascii="Calibri" w:hAnsi="Calibri" w:cs="Calibri"/>
          <w:color w:val="002060"/>
          <w:sz w:val="24"/>
          <w:szCs w:val="24"/>
        </w:rPr>
        <w:t>At Bird’s Bush, we recognise that behaviour is communicative and often reflects an emotion or feeling.  Emotion Coaching is grounded in the belief that we are able to develop our ability to self-regulate our emotions and behaviour. Adult and child relationships are integral for this to occur. Through co-regulation of feelings, children learn to become more independent and develop self-regulation.</w:t>
      </w:r>
    </w:p>
    <w:p w14:paraId="5669274B" w14:textId="3EC189E9" w:rsidR="0056397D" w:rsidRDefault="008D7114" w:rsidP="0056397D">
      <w:pPr>
        <w:rPr>
          <w:rFonts w:ascii="Calibri" w:hAnsi="Calibri" w:cs="Calibri"/>
          <w:color w:val="002060"/>
          <w:sz w:val="24"/>
          <w:szCs w:val="24"/>
        </w:rPr>
      </w:pPr>
      <w:r>
        <w:rPr>
          <w:noProof/>
          <w:lang w:eastAsia="en-GB"/>
        </w:rPr>
        <mc:AlternateContent>
          <mc:Choice Requires="wps">
            <w:drawing>
              <wp:anchor distT="0" distB="0" distL="114300" distR="114300" simplePos="0" relativeHeight="251728896" behindDoc="0" locked="0" layoutInCell="1" allowOverlap="1" wp14:anchorId="7D4139D1" wp14:editId="7A5344F7">
                <wp:simplePos x="0" y="0"/>
                <wp:positionH relativeFrom="margin">
                  <wp:posOffset>266700</wp:posOffset>
                </wp:positionH>
                <wp:positionV relativeFrom="paragraph">
                  <wp:posOffset>171450</wp:posOffset>
                </wp:positionV>
                <wp:extent cx="1752600" cy="1210310"/>
                <wp:effectExtent l="19050" t="19050" r="38100" b="199390"/>
                <wp:wrapNone/>
                <wp:docPr id="15" name="Oval Callout 6"/>
                <wp:cNvGraphicFramePr/>
                <a:graphic xmlns:a="http://schemas.openxmlformats.org/drawingml/2006/main">
                  <a:graphicData uri="http://schemas.microsoft.com/office/word/2010/wordprocessingShape">
                    <wps:wsp>
                      <wps:cNvSpPr/>
                      <wps:spPr>
                        <a:xfrm>
                          <a:off x="0" y="0"/>
                          <a:ext cx="1752600" cy="1210310"/>
                        </a:xfrm>
                        <a:prstGeom prst="wedgeEllipseCallou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14:paraId="7E2DAC3C" w14:textId="77777777" w:rsidR="008D7114" w:rsidRPr="00641D09" w:rsidRDefault="008D7114" w:rsidP="008D7114">
                            <w:pPr>
                              <w:jc w:val="center"/>
                              <w:rPr>
                                <w:color w:val="C00000"/>
                                <w:sz w:val="18"/>
                                <w:szCs w:val="18"/>
                              </w:rPr>
                            </w:pPr>
                            <w:r w:rsidRPr="00641D09">
                              <w:rPr>
                                <w:color w:val="C00000"/>
                                <w:sz w:val="18"/>
                                <w:szCs w:val="18"/>
                              </w:rPr>
                              <w:t>The regulation station helps me when I’m frustrated or scared.  It helps me to calm down so I can do my learning. Sometimes I go under the table and that helps me but my teacher doesn’t mind because she talks to me and that helps me too.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4139D1" id="_x0000_s1029" type="#_x0000_t63" style="position:absolute;margin-left:21pt;margin-top:13.5pt;width:138pt;height:95.3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" adj="6300,24300" fillcolor="#92bce3 [2132]" strokecolor="#1f4d78 [1604]" strokeweight="1pt">
                <v:fill color2="#d9e8f5 [756]" rotate="t" focusposition="1,1" focussize="" colors="0 #9ac3f6;.5 #c1d8f8;1 #e1ecfb" focus="100%" type="gradientRadial"/>
                <v:textbox>
                  <w:txbxContent>
                    <w:p w14:paraId="7E2DAC3C" w14:textId="77777777" w:rsidR="008D7114" w:rsidRPr="00641D09" w:rsidRDefault="008D7114" w:rsidP="008D7114">
                      <w:pPr>
                        <w:jc w:val="center"/>
                        <w:rPr>
                          <w:color w:val="C00000"/>
                          <w:sz w:val="18"/>
                          <w:szCs w:val="18"/>
                        </w:rPr>
                      </w:pPr>
                      <w:r w:rsidRPr="00641D09">
                        <w:rPr>
                          <w:color w:val="C00000"/>
                          <w:sz w:val="18"/>
                          <w:szCs w:val="18"/>
                        </w:rPr>
                        <w:t>The regulation station helps me when I’m frustrated or scared.  It helps me to calm down so I can do my learning. Sometimes I go under the table and that helps me but my teacher doesn’t mind because she talks to me and that helps me too.</w:t>
                      </w:r>
                    </w:p>
                  </w:txbxContent>
                </v:textbox>
                <w10:wrap anchorx="margin"/>
              </v:shape>
            </w:pict>
          </mc:Fallback>
        </mc:AlternateContent>
      </w:r>
      <w:r w:rsidR="00A726D7">
        <w:rPr>
          <w:noProof/>
          <w:lang w:eastAsia="en-GB"/>
        </w:rPr>
        <mc:AlternateContent>
          <mc:Choice Requires="wps">
            <w:drawing>
              <wp:anchor distT="0" distB="0" distL="114300" distR="114300" simplePos="0" relativeHeight="251700224" behindDoc="0" locked="0" layoutInCell="1" allowOverlap="1" wp14:anchorId="225304D9" wp14:editId="713B9A07">
                <wp:simplePos x="0" y="0"/>
                <wp:positionH relativeFrom="page">
                  <wp:posOffset>4126230</wp:posOffset>
                </wp:positionH>
                <wp:positionV relativeFrom="paragraph">
                  <wp:posOffset>79375</wp:posOffset>
                </wp:positionV>
                <wp:extent cx="2708910" cy="1219200"/>
                <wp:effectExtent l="19050" t="19050" r="34290" b="190500"/>
                <wp:wrapNone/>
                <wp:docPr id="1" name="Oval Callout 6"/>
                <wp:cNvGraphicFramePr/>
                <a:graphic xmlns:a="http://schemas.openxmlformats.org/drawingml/2006/main">
                  <a:graphicData uri="http://schemas.microsoft.com/office/word/2010/wordprocessingShape">
                    <wps:wsp>
                      <wps:cNvSpPr/>
                      <wps:spPr>
                        <a:xfrm>
                          <a:off x="0" y="0"/>
                          <a:ext cx="2708910" cy="1219200"/>
                        </a:xfrm>
                        <a:prstGeom prst="wedgeEllipseCallou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path path="circle">
                            <a:fillToRect l="100000" t="100000"/>
                          </a:path>
                          <a:tileRect r="-100000" b="-100000"/>
                        </a:gradFill>
                        <a:ln w="12700" cap="flat" cmpd="sng" algn="ctr">
                          <a:solidFill>
                            <a:srgbClr val="5B9BD5">
                              <a:shade val="50000"/>
                            </a:srgbClr>
                          </a:solidFill>
                          <a:prstDash val="solid"/>
                          <a:miter lim="800000"/>
                        </a:ln>
                        <a:effectLst/>
                      </wps:spPr>
                      <wps:txbx>
                        <w:txbxContent>
                          <w:p w14:paraId="05B7A3E3" w14:textId="77777777" w:rsidR="00BC6755" w:rsidRPr="00641D09" w:rsidRDefault="00BC6755" w:rsidP="00BC6755">
                            <w:pPr>
                              <w:jc w:val="center"/>
                              <w:rPr>
                                <w:color w:val="C00000"/>
                                <w:sz w:val="20"/>
                                <w:szCs w:val="20"/>
                              </w:rPr>
                            </w:pPr>
                            <w:r w:rsidRPr="00641D09">
                              <w:rPr>
                                <w:color w:val="C00000"/>
                                <w:sz w:val="20"/>
                                <w:szCs w:val="20"/>
                              </w:rPr>
                              <w:t>The adults talk to me about my feelings and that helps me understand what is happening to me and it helps.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5304D9" id="_x0000_s1030" type="#_x0000_t63" style="position:absolute;margin-left:324.9pt;margin-top:6.25pt;width:213.3pt;height:9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" adj="6300,24300" fillcolor="#9ac3f6" strokecolor="#41719c" strokeweight="1pt">
                <v:fill color2="#e1ecfb" rotate="t" focusposition="1,1" focussize="" colors="0 #9ac3f6;.5 #c1d8f8;1 #e1ecfb" focus="100%" type="gradientRadial"/>
                <v:textbox>
                  <w:txbxContent>
                    <w:p w14:paraId="05B7A3E3" w14:textId="77777777" w:rsidR="00BC6755" w:rsidRPr="00641D09" w:rsidRDefault="00BC6755" w:rsidP="00BC6755">
                      <w:pPr>
                        <w:jc w:val="center"/>
                        <w:rPr>
                          <w:color w:val="C00000"/>
                          <w:sz w:val="20"/>
                          <w:szCs w:val="20"/>
                        </w:rPr>
                      </w:pPr>
                      <w:r w:rsidRPr="00641D09">
                        <w:rPr>
                          <w:color w:val="C00000"/>
                          <w:sz w:val="20"/>
                          <w:szCs w:val="20"/>
                        </w:rPr>
                        <w:t>The adults talk to me about my feelings and that helps me understand what is happening to me and it helps.</w:t>
                      </w:r>
                    </w:p>
                  </w:txbxContent>
                </v:textbox>
                <w10:wrap anchorx="page"/>
              </v:shape>
            </w:pict>
          </mc:Fallback>
        </mc:AlternateContent>
      </w:r>
    </w:p>
    <w:p w14:paraId="1B15416A" w14:textId="1AC6F688" w:rsidR="00366285" w:rsidRDefault="00366285" w:rsidP="0056397D">
      <w:pPr>
        <w:rPr>
          <w:rFonts w:ascii="Calibri" w:hAnsi="Calibri" w:cs="Calibri"/>
          <w:color w:val="002060"/>
          <w:sz w:val="24"/>
          <w:szCs w:val="24"/>
        </w:rPr>
      </w:pPr>
    </w:p>
    <w:p w14:paraId="197B38D5" w14:textId="74724014" w:rsidR="00366285" w:rsidRDefault="00366285" w:rsidP="0056397D">
      <w:pPr>
        <w:rPr>
          <w:rFonts w:ascii="Calibri" w:hAnsi="Calibri" w:cs="Calibri"/>
          <w:color w:val="002060"/>
          <w:sz w:val="24"/>
          <w:szCs w:val="24"/>
        </w:rPr>
      </w:pPr>
    </w:p>
    <w:p w14:paraId="273FF522" w14:textId="139E6626" w:rsidR="00366285" w:rsidRDefault="00366285" w:rsidP="0056397D">
      <w:pPr>
        <w:rPr>
          <w:rFonts w:ascii="Calibri" w:hAnsi="Calibri" w:cs="Calibri"/>
          <w:color w:val="002060"/>
          <w:sz w:val="24"/>
          <w:szCs w:val="24"/>
        </w:rPr>
      </w:pPr>
    </w:p>
    <w:p w14:paraId="5BABE434" w14:textId="77777777" w:rsidR="00366285" w:rsidRDefault="00366285" w:rsidP="0056397D">
      <w:pPr>
        <w:rPr>
          <w:rFonts w:ascii="Calibri" w:hAnsi="Calibri" w:cs="Calibri"/>
          <w:color w:val="002060"/>
          <w:sz w:val="24"/>
          <w:szCs w:val="24"/>
        </w:rPr>
      </w:pPr>
    </w:p>
    <w:p w14:paraId="6C5E8A56" w14:textId="77777777" w:rsidR="00366285" w:rsidRPr="00641D09" w:rsidRDefault="00366285" w:rsidP="0056397D">
      <w:pPr>
        <w:rPr>
          <w:rFonts w:ascii="Calibri" w:hAnsi="Calibri" w:cs="Calibri"/>
          <w:b/>
          <w:bCs/>
          <w:color w:val="002060"/>
          <w:sz w:val="24"/>
          <w:szCs w:val="24"/>
        </w:rPr>
      </w:pPr>
    </w:p>
    <w:p w14:paraId="01EDF138" w14:textId="77777777" w:rsidR="0056397D" w:rsidRDefault="0056397D" w:rsidP="00A9148E">
      <w:pPr>
        <w:pStyle w:val="Heading1"/>
        <w:jc w:val="center"/>
        <w:rPr>
          <w:b/>
          <w:bCs/>
        </w:rPr>
      </w:pPr>
      <w:bookmarkStart w:id="16" w:name="_The_Role_of"/>
      <w:bookmarkEnd w:id="16"/>
      <w:r w:rsidRPr="00641D09">
        <w:rPr>
          <w:b/>
          <w:bCs/>
        </w:rPr>
        <w:t>The Role of Adults in School</w:t>
      </w:r>
    </w:p>
    <w:p w14:paraId="0F892EC7" w14:textId="72B292A8" w:rsidR="0056397D" w:rsidRPr="0056397D" w:rsidRDefault="0056397D" w:rsidP="0056397D">
      <w:pPr>
        <w:rPr>
          <w:rFonts w:ascii="Calibri" w:hAnsi="Calibri" w:cs="Calibri"/>
          <w:color w:val="002060"/>
          <w:sz w:val="24"/>
          <w:szCs w:val="24"/>
        </w:rPr>
      </w:pPr>
      <w:r w:rsidRPr="0056397D">
        <w:rPr>
          <w:rFonts w:ascii="Calibri" w:hAnsi="Calibri" w:cs="Calibri"/>
          <w:color w:val="002060"/>
          <w:sz w:val="24"/>
          <w:szCs w:val="24"/>
        </w:rPr>
        <w:t>It is the responsibility of class teachers and TAs to develop empath</w:t>
      </w:r>
      <w:r w:rsidR="00680448">
        <w:rPr>
          <w:rFonts w:ascii="Calibri" w:hAnsi="Calibri" w:cs="Calibri"/>
          <w:color w:val="002060"/>
          <w:sz w:val="24"/>
          <w:szCs w:val="24"/>
        </w:rPr>
        <w:t>et</w:t>
      </w:r>
      <w:r w:rsidRPr="0056397D">
        <w:rPr>
          <w:rFonts w:ascii="Calibri" w:hAnsi="Calibri" w:cs="Calibri"/>
          <w:color w:val="002060"/>
          <w:sz w:val="24"/>
          <w:szCs w:val="24"/>
        </w:rPr>
        <w:t xml:space="preserve">ic relationships with pupils and ensure that school expectations are applied fairly in their classes. They expect their classes to behave in a responsible manner whenever the </w:t>
      </w:r>
      <w:r w:rsidR="0068197A">
        <w:rPr>
          <w:rFonts w:ascii="Calibri" w:hAnsi="Calibri" w:cs="Calibri"/>
          <w:color w:val="002060"/>
          <w:sz w:val="24"/>
          <w:szCs w:val="24"/>
        </w:rPr>
        <w:t>children</w:t>
      </w:r>
      <w:r w:rsidRPr="0056397D">
        <w:rPr>
          <w:rFonts w:ascii="Calibri" w:hAnsi="Calibri" w:cs="Calibri"/>
          <w:color w:val="002060"/>
          <w:sz w:val="24"/>
          <w:szCs w:val="24"/>
        </w:rPr>
        <w:t xml:space="preserve"> are in their care</w:t>
      </w:r>
      <w:r w:rsidR="009903A7">
        <w:rPr>
          <w:rFonts w:ascii="Calibri" w:hAnsi="Calibri" w:cs="Calibri"/>
          <w:color w:val="002060"/>
          <w:sz w:val="24"/>
          <w:szCs w:val="24"/>
        </w:rPr>
        <w:t xml:space="preserve"> and </w:t>
      </w:r>
      <w:r w:rsidR="00584239">
        <w:rPr>
          <w:rFonts w:ascii="Calibri" w:hAnsi="Calibri" w:cs="Calibri"/>
          <w:color w:val="002060"/>
          <w:sz w:val="24"/>
          <w:szCs w:val="24"/>
        </w:rPr>
        <w:t xml:space="preserve">follow school policy in the prevention of bullying. </w:t>
      </w:r>
      <w:r w:rsidRPr="0056397D">
        <w:rPr>
          <w:rFonts w:ascii="Calibri" w:hAnsi="Calibri" w:cs="Calibri"/>
          <w:color w:val="002060"/>
          <w:sz w:val="24"/>
          <w:szCs w:val="24"/>
        </w:rPr>
        <w:t xml:space="preserve">The class teachers have high expectations of the pupils with regard to </w:t>
      </w:r>
      <w:r w:rsidR="007B3C98" w:rsidRPr="0056397D">
        <w:rPr>
          <w:rFonts w:ascii="Calibri" w:hAnsi="Calibri" w:cs="Calibri"/>
          <w:color w:val="002060"/>
          <w:sz w:val="24"/>
          <w:szCs w:val="24"/>
        </w:rPr>
        <w:t>behaviour and</w:t>
      </w:r>
      <w:r w:rsidRPr="0056397D">
        <w:rPr>
          <w:rFonts w:ascii="Calibri" w:hAnsi="Calibri" w:cs="Calibri"/>
          <w:color w:val="002060"/>
          <w:sz w:val="24"/>
          <w:szCs w:val="24"/>
        </w:rPr>
        <w:t xml:space="preserve"> strive to ensure that all pupils work to the best of their ability. The class teacher is a social, emotional, and learning role model for pupils. Additionally, they help pupils to co-regulate to achieve high expectations when necessary. </w:t>
      </w:r>
    </w:p>
    <w:p w14:paraId="1CD450FA" w14:textId="77777777" w:rsidR="0056397D" w:rsidRPr="0056397D" w:rsidRDefault="0056397D" w:rsidP="0056397D">
      <w:pPr>
        <w:pStyle w:val="NormalWeb"/>
        <w:rPr>
          <w:rFonts w:ascii="Calibri" w:hAnsi="Calibri" w:cs="Calibri"/>
          <w:color w:val="002060"/>
        </w:rPr>
      </w:pPr>
      <w:r w:rsidRPr="0056397D">
        <w:rPr>
          <w:rFonts w:ascii="Calibri" w:hAnsi="Calibri" w:cs="Calibri"/>
          <w:color w:val="002060"/>
        </w:rPr>
        <w:t>We use Emotion Coaching to support children to understand, regulate and reflect on their behaviour.</w:t>
      </w:r>
    </w:p>
    <w:p w14:paraId="183341A4" w14:textId="77777777" w:rsidR="0056397D" w:rsidRPr="0056397D" w:rsidRDefault="0056397D" w:rsidP="0056397D">
      <w:pPr>
        <w:pStyle w:val="NormalWeb"/>
        <w:rPr>
          <w:rFonts w:ascii="Calibri" w:hAnsi="Calibri" w:cs="Calibri"/>
          <w:color w:val="002060"/>
        </w:rPr>
      </w:pPr>
      <w:r w:rsidRPr="0056397D">
        <w:rPr>
          <w:rFonts w:ascii="Calibri" w:hAnsi="Calibri" w:cs="Calibri"/>
          <w:color w:val="002060"/>
        </w:rPr>
        <w:t>Step 1 -Recognising the child’s feelings and empathising with them.</w:t>
      </w:r>
    </w:p>
    <w:p w14:paraId="0169FA9D" w14:textId="77777777" w:rsidR="0056397D" w:rsidRPr="0056397D" w:rsidRDefault="0056397D" w:rsidP="0056397D">
      <w:pPr>
        <w:pStyle w:val="NormalWeb"/>
        <w:rPr>
          <w:rFonts w:ascii="Calibri" w:hAnsi="Calibri" w:cs="Calibri"/>
          <w:color w:val="002060"/>
        </w:rPr>
      </w:pPr>
      <w:r w:rsidRPr="0056397D">
        <w:rPr>
          <w:rFonts w:ascii="Calibri" w:hAnsi="Calibri" w:cs="Calibri"/>
          <w:color w:val="002060"/>
        </w:rPr>
        <w:t>Step 2 - Label the feelings and validating them (validating = let the child know why they might be feeling like this and that this is okay)</w:t>
      </w:r>
    </w:p>
    <w:p w14:paraId="59BFF7D4" w14:textId="3BABDEB0" w:rsidR="0056397D" w:rsidRPr="0056397D" w:rsidRDefault="0056397D" w:rsidP="0056397D">
      <w:pPr>
        <w:pStyle w:val="NormalWeb"/>
        <w:rPr>
          <w:rFonts w:ascii="Calibri" w:hAnsi="Calibri" w:cs="Calibri"/>
          <w:color w:val="002060"/>
        </w:rPr>
      </w:pPr>
      <w:r w:rsidRPr="0056397D">
        <w:rPr>
          <w:rFonts w:ascii="Calibri" w:hAnsi="Calibri" w:cs="Calibri"/>
          <w:color w:val="002060"/>
        </w:rPr>
        <w:t>Step 3 -Set limits on the behaviour (if needed)</w:t>
      </w:r>
    </w:p>
    <w:p w14:paraId="349372F5" w14:textId="77777777" w:rsidR="0056397D" w:rsidRPr="0056397D" w:rsidRDefault="0056397D" w:rsidP="0056397D">
      <w:pPr>
        <w:pStyle w:val="NormalWeb"/>
        <w:rPr>
          <w:rFonts w:ascii="Calibri" w:hAnsi="Calibri" w:cs="Calibri"/>
          <w:color w:val="002060"/>
        </w:rPr>
      </w:pPr>
      <w:r w:rsidRPr="0056397D">
        <w:rPr>
          <w:rFonts w:ascii="Calibri" w:hAnsi="Calibri" w:cs="Calibri"/>
          <w:color w:val="002060"/>
        </w:rPr>
        <w:t xml:space="preserve">Step 4 - Problem-solve with the </w:t>
      </w:r>
      <w:r w:rsidR="005938FE" w:rsidRPr="0056397D">
        <w:rPr>
          <w:rFonts w:ascii="Calibri" w:hAnsi="Calibri" w:cs="Calibri"/>
          <w:color w:val="002060"/>
        </w:rPr>
        <w:t>child.</w:t>
      </w:r>
    </w:p>
    <w:p w14:paraId="17ADF860" w14:textId="3EB2BDC3" w:rsidR="0056397D" w:rsidRPr="0056397D" w:rsidRDefault="0056397D" w:rsidP="0056397D">
      <w:pPr>
        <w:pStyle w:val="NormalWeb"/>
        <w:rPr>
          <w:rFonts w:ascii="Calibri" w:hAnsi="Calibri" w:cs="Calibri"/>
          <w:color w:val="002060"/>
        </w:rPr>
      </w:pPr>
      <w:r w:rsidRPr="0056397D">
        <w:rPr>
          <w:rFonts w:ascii="Calibri" w:hAnsi="Calibri" w:cs="Calibri"/>
          <w:color w:val="002060"/>
        </w:rPr>
        <w:t>We have Regulation Stations and safe spaces established across the school for children to use to enable them to self-regulate when they are experiencing difficult feelings.  A few children with an identified social and emotional mental health need have access to their own personalised safe spaces.</w:t>
      </w:r>
    </w:p>
    <w:p w14:paraId="081E2669" w14:textId="77777777" w:rsidR="0056397D" w:rsidRPr="0056397D" w:rsidRDefault="0056397D" w:rsidP="0056397D">
      <w:pPr>
        <w:pStyle w:val="NormalWeb"/>
        <w:rPr>
          <w:rFonts w:asciiTheme="minorHAnsi" w:hAnsiTheme="minorHAnsi" w:cstheme="minorHAnsi"/>
          <w:color w:val="002060"/>
        </w:rPr>
      </w:pPr>
      <w:r w:rsidRPr="0056397D">
        <w:rPr>
          <w:rFonts w:asciiTheme="minorHAnsi" w:hAnsiTheme="minorHAnsi" w:cstheme="minorHAnsi"/>
          <w:color w:val="002060"/>
        </w:rPr>
        <w:t>Other support includes:</w:t>
      </w:r>
    </w:p>
    <w:p w14:paraId="07B45214" w14:textId="77777777" w:rsidR="0056397D" w:rsidRDefault="0056397D" w:rsidP="00EB4402">
      <w:pPr>
        <w:tabs>
          <w:tab w:val="left" w:pos="720"/>
        </w:tabs>
        <w:spacing w:after="0" w:line="0" w:lineRule="atLeast"/>
        <w:rPr>
          <w:rFonts w:eastAsia="Comic Sans MS" w:cstheme="minorHAnsi"/>
          <w:color w:val="002060"/>
          <w:sz w:val="24"/>
          <w:szCs w:val="24"/>
        </w:rPr>
      </w:pPr>
      <w:r w:rsidRPr="0056397D">
        <w:rPr>
          <w:rFonts w:eastAsia="Comic Sans MS" w:cstheme="minorHAnsi"/>
          <w:color w:val="002060"/>
          <w:sz w:val="24"/>
          <w:szCs w:val="24"/>
        </w:rPr>
        <w:t>Nurture provision</w:t>
      </w:r>
      <w:r w:rsidR="00EB4402">
        <w:rPr>
          <w:rFonts w:eastAsia="Comic Sans MS" w:cstheme="minorHAnsi"/>
          <w:color w:val="002060"/>
          <w:sz w:val="24"/>
          <w:szCs w:val="24"/>
        </w:rPr>
        <w:t>.</w:t>
      </w:r>
      <w:r w:rsidRPr="0056397D">
        <w:rPr>
          <w:rFonts w:eastAsia="Comic Sans MS" w:cstheme="minorHAnsi"/>
          <w:color w:val="002060"/>
          <w:sz w:val="24"/>
          <w:szCs w:val="24"/>
        </w:rPr>
        <w:t xml:space="preserve"> </w:t>
      </w:r>
    </w:p>
    <w:p w14:paraId="2BBD8B21" w14:textId="77777777" w:rsidR="007F2DCE" w:rsidRDefault="007F2DCE" w:rsidP="00EB4402">
      <w:pPr>
        <w:tabs>
          <w:tab w:val="left" w:pos="720"/>
        </w:tabs>
        <w:spacing w:after="0" w:line="0" w:lineRule="atLeast"/>
        <w:rPr>
          <w:rFonts w:eastAsia="Comic Sans MS" w:cstheme="minorHAnsi"/>
          <w:color w:val="002060"/>
          <w:sz w:val="24"/>
          <w:szCs w:val="24"/>
        </w:rPr>
      </w:pPr>
      <w:r>
        <w:rPr>
          <w:rFonts w:eastAsia="Comic Sans MS" w:cstheme="minorHAnsi"/>
          <w:color w:val="002060"/>
          <w:sz w:val="24"/>
          <w:szCs w:val="24"/>
        </w:rPr>
        <w:t xml:space="preserve">Home-School link </w:t>
      </w:r>
      <w:r w:rsidR="005938FE">
        <w:rPr>
          <w:rFonts w:eastAsia="Comic Sans MS" w:cstheme="minorHAnsi"/>
          <w:color w:val="002060"/>
          <w:sz w:val="24"/>
          <w:szCs w:val="24"/>
        </w:rPr>
        <w:t>support.</w:t>
      </w:r>
    </w:p>
    <w:p w14:paraId="218F3DDE" w14:textId="30AD0114" w:rsidR="007F2DCE" w:rsidRDefault="007F2DCE" w:rsidP="07C75C73">
      <w:pPr>
        <w:tabs>
          <w:tab w:val="left" w:pos="720"/>
        </w:tabs>
        <w:spacing w:after="0" w:line="0" w:lineRule="atLeast"/>
        <w:rPr>
          <w:rFonts w:eastAsia="Comic Sans MS"/>
          <w:color w:val="002060"/>
          <w:sz w:val="24"/>
          <w:szCs w:val="24"/>
        </w:rPr>
      </w:pPr>
      <w:r w:rsidRPr="07C75C73">
        <w:rPr>
          <w:rFonts w:eastAsia="Comic Sans MS"/>
          <w:color w:val="002060"/>
          <w:sz w:val="24"/>
          <w:szCs w:val="24"/>
        </w:rPr>
        <w:t>Behaviour and Attendance is monitored by the Inclusion Team and support is offered as appropriate.</w:t>
      </w:r>
    </w:p>
    <w:p w14:paraId="0F452F10" w14:textId="5FEB72AB" w:rsidR="007F2DCE" w:rsidRDefault="007F2DCE" w:rsidP="00EB4402">
      <w:pPr>
        <w:tabs>
          <w:tab w:val="left" w:pos="720"/>
        </w:tabs>
        <w:spacing w:after="0" w:line="0" w:lineRule="atLeast"/>
        <w:rPr>
          <w:rFonts w:eastAsia="Comic Sans MS" w:cstheme="minorHAnsi"/>
          <w:color w:val="002060"/>
          <w:sz w:val="24"/>
          <w:szCs w:val="24"/>
        </w:rPr>
      </w:pPr>
      <w:r w:rsidRPr="07C75C73">
        <w:rPr>
          <w:rFonts w:eastAsia="Comic Sans MS"/>
          <w:color w:val="002060"/>
          <w:sz w:val="24"/>
          <w:szCs w:val="24"/>
        </w:rPr>
        <w:t>PSHE curriculum</w:t>
      </w:r>
    </w:p>
    <w:p w14:paraId="6C2B423D" w14:textId="08F8C4F8" w:rsidR="44805BE6" w:rsidRDefault="44805BE6" w:rsidP="07C75C73">
      <w:pPr>
        <w:tabs>
          <w:tab w:val="left" w:pos="720"/>
        </w:tabs>
        <w:spacing w:after="0" w:line="0" w:lineRule="atLeast"/>
        <w:rPr>
          <w:rFonts w:eastAsia="Comic Sans MS"/>
          <w:color w:val="002060"/>
          <w:sz w:val="24"/>
          <w:szCs w:val="24"/>
        </w:rPr>
      </w:pPr>
      <w:r w:rsidRPr="07C75C73">
        <w:rPr>
          <w:rFonts w:eastAsia="Comic Sans MS"/>
          <w:color w:val="002060"/>
          <w:sz w:val="24"/>
          <w:szCs w:val="24"/>
        </w:rPr>
        <w:t>We also have a</w:t>
      </w:r>
      <w:r w:rsidR="38BB9362" w:rsidRPr="07C75C73">
        <w:rPr>
          <w:rFonts w:eastAsia="Comic Sans MS"/>
          <w:color w:val="002060"/>
          <w:sz w:val="24"/>
          <w:szCs w:val="24"/>
        </w:rPr>
        <w:t>dults who are trained in delivering Speech and Lang</w:t>
      </w:r>
      <w:r w:rsidR="504C54C8" w:rsidRPr="07C75C73">
        <w:rPr>
          <w:rFonts w:eastAsia="Comic Sans MS"/>
          <w:color w:val="002060"/>
          <w:sz w:val="24"/>
          <w:szCs w:val="24"/>
        </w:rPr>
        <w:t>uage, Precision Teaching</w:t>
      </w:r>
      <w:r w:rsidR="008D7114">
        <w:rPr>
          <w:rFonts w:eastAsia="Comic Sans MS"/>
          <w:color w:val="002060"/>
          <w:sz w:val="24"/>
          <w:szCs w:val="24"/>
        </w:rPr>
        <w:t>,</w:t>
      </w:r>
      <w:r w:rsidR="504C54C8" w:rsidRPr="07C75C73">
        <w:rPr>
          <w:rFonts w:eastAsia="Comic Sans MS"/>
          <w:color w:val="002060"/>
          <w:sz w:val="24"/>
          <w:szCs w:val="24"/>
        </w:rPr>
        <w:t xml:space="preserve"> Emotional Literacy Support and Read Write Inc Fast Track Tutoring.</w:t>
      </w:r>
    </w:p>
    <w:p w14:paraId="4064DB95" w14:textId="1CB8EF2F" w:rsidR="008D7114" w:rsidRDefault="008D7114" w:rsidP="07C75C73">
      <w:pPr>
        <w:tabs>
          <w:tab w:val="left" w:pos="720"/>
        </w:tabs>
        <w:spacing w:after="0" w:line="0" w:lineRule="atLeast"/>
        <w:rPr>
          <w:rFonts w:eastAsia="Comic Sans MS"/>
          <w:color w:val="002060"/>
          <w:sz w:val="24"/>
          <w:szCs w:val="24"/>
        </w:rPr>
      </w:pPr>
      <w:r>
        <w:rPr>
          <w:rFonts w:eastAsia="Comic Sans MS"/>
          <w:color w:val="002060"/>
          <w:sz w:val="24"/>
          <w:szCs w:val="24"/>
        </w:rPr>
        <w:t>All staff are trained at Level 1 for Autism Awareness.</w:t>
      </w:r>
    </w:p>
    <w:p w14:paraId="0A9562FF" w14:textId="04C8C38C" w:rsidR="008D7114" w:rsidRDefault="008D7114" w:rsidP="07C75C73">
      <w:pPr>
        <w:tabs>
          <w:tab w:val="left" w:pos="720"/>
        </w:tabs>
        <w:spacing w:after="0" w:line="0" w:lineRule="atLeast"/>
        <w:rPr>
          <w:rFonts w:eastAsia="Comic Sans MS"/>
          <w:color w:val="002060"/>
          <w:sz w:val="24"/>
          <w:szCs w:val="24"/>
        </w:rPr>
      </w:pPr>
    </w:p>
    <w:p w14:paraId="424EF9F0" w14:textId="6040F30B" w:rsidR="008D7114" w:rsidRDefault="008D7114" w:rsidP="07C75C73">
      <w:pPr>
        <w:tabs>
          <w:tab w:val="left" w:pos="720"/>
        </w:tabs>
        <w:spacing w:after="0" w:line="0" w:lineRule="atLeast"/>
        <w:rPr>
          <w:rFonts w:eastAsia="Comic Sans MS"/>
          <w:color w:val="002060"/>
          <w:sz w:val="24"/>
          <w:szCs w:val="24"/>
        </w:rPr>
      </w:pPr>
      <w:r>
        <w:rPr>
          <w:rFonts w:eastAsia="Comic Sans MS"/>
          <w:color w:val="002060"/>
          <w:sz w:val="24"/>
          <w:szCs w:val="24"/>
        </w:rPr>
        <w:t>WE WORK CLOSELY WITH OUTSIDE AGENCIES AND OUR COLLEAGUES ACROSS PERRYHALL MAT TO PROVIDE ONGOING CONTINIOUS PROFESSIONAL DEVELOPMENT FOR ALL STAFF.</w:t>
      </w:r>
    </w:p>
    <w:p w14:paraId="52991EA9" w14:textId="7BB01516" w:rsidR="00A726D7" w:rsidRDefault="00A726D7" w:rsidP="00EB4402">
      <w:pPr>
        <w:tabs>
          <w:tab w:val="left" w:pos="720"/>
        </w:tabs>
        <w:spacing w:after="0" w:line="0" w:lineRule="atLeast"/>
        <w:rPr>
          <w:rFonts w:eastAsia="Comic Sans MS" w:cstheme="minorHAnsi"/>
          <w:color w:val="002060"/>
          <w:sz w:val="24"/>
          <w:szCs w:val="24"/>
        </w:rPr>
      </w:pPr>
    </w:p>
    <w:p w14:paraId="573A2703" w14:textId="2D25F763" w:rsidR="00A726D7" w:rsidRDefault="008D7114" w:rsidP="00EB4402">
      <w:pPr>
        <w:tabs>
          <w:tab w:val="left" w:pos="720"/>
        </w:tabs>
        <w:spacing w:after="0" w:line="0" w:lineRule="atLeast"/>
        <w:rPr>
          <w:rFonts w:eastAsia="Comic Sans MS" w:cstheme="minorHAnsi"/>
          <w:color w:val="002060"/>
          <w:sz w:val="24"/>
          <w:szCs w:val="24"/>
        </w:rPr>
      </w:pPr>
      <w:r>
        <w:rPr>
          <w:noProof/>
        </w:rPr>
        <w:drawing>
          <wp:anchor distT="0" distB="0" distL="114300" distR="114300" simplePos="0" relativeHeight="251726848" behindDoc="0" locked="0" layoutInCell="1" allowOverlap="1" wp14:anchorId="22AA228A" wp14:editId="5072D422">
            <wp:simplePos x="0" y="0"/>
            <wp:positionH relativeFrom="column">
              <wp:posOffset>1760220</wp:posOffset>
            </wp:positionH>
            <wp:positionV relativeFrom="paragraph">
              <wp:posOffset>8890</wp:posOffset>
            </wp:positionV>
            <wp:extent cx="1905000" cy="1358265"/>
            <wp:effectExtent l="0" t="0" r="0" b="0"/>
            <wp:wrapNone/>
            <wp:docPr id="14" name="Picture 1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background patter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05000" cy="1358265"/>
                    </a:xfrm>
                    <a:prstGeom prst="rect">
                      <a:avLst/>
                    </a:prstGeom>
                  </pic:spPr>
                </pic:pic>
              </a:graphicData>
            </a:graphic>
            <wp14:sizeRelH relativeFrom="page">
              <wp14:pctWidth>0</wp14:pctWidth>
            </wp14:sizeRelH>
            <wp14:sizeRelV relativeFrom="page">
              <wp14:pctHeight>0</wp14:pctHeight>
            </wp14:sizeRelV>
          </wp:anchor>
        </w:drawing>
      </w:r>
    </w:p>
    <w:p w14:paraId="6CF79453" w14:textId="0E3E2F22" w:rsidR="00A726D7" w:rsidRDefault="00A726D7" w:rsidP="00EB4402">
      <w:pPr>
        <w:tabs>
          <w:tab w:val="left" w:pos="720"/>
        </w:tabs>
        <w:spacing w:after="0" w:line="0" w:lineRule="atLeast"/>
        <w:rPr>
          <w:rFonts w:eastAsia="Comic Sans MS" w:cstheme="minorHAnsi"/>
          <w:color w:val="002060"/>
          <w:sz w:val="24"/>
          <w:szCs w:val="24"/>
        </w:rPr>
      </w:pPr>
    </w:p>
    <w:p w14:paraId="7102261E" w14:textId="77777777" w:rsidR="00A726D7" w:rsidRDefault="00A726D7" w:rsidP="00EB4402">
      <w:pPr>
        <w:tabs>
          <w:tab w:val="left" w:pos="720"/>
        </w:tabs>
        <w:spacing w:after="0" w:line="0" w:lineRule="atLeast"/>
        <w:rPr>
          <w:rFonts w:eastAsia="Comic Sans MS" w:cstheme="minorHAnsi"/>
          <w:color w:val="002060"/>
          <w:sz w:val="24"/>
          <w:szCs w:val="24"/>
        </w:rPr>
      </w:pPr>
    </w:p>
    <w:p w14:paraId="7A7D3160" w14:textId="0E9084B1" w:rsidR="00A726D7" w:rsidRDefault="00A726D7" w:rsidP="00EB4402">
      <w:pPr>
        <w:tabs>
          <w:tab w:val="left" w:pos="720"/>
        </w:tabs>
        <w:spacing w:after="0" w:line="0" w:lineRule="atLeast"/>
        <w:rPr>
          <w:rFonts w:eastAsia="Comic Sans MS" w:cstheme="minorHAnsi"/>
          <w:color w:val="002060"/>
          <w:sz w:val="24"/>
          <w:szCs w:val="24"/>
        </w:rPr>
      </w:pPr>
    </w:p>
    <w:p w14:paraId="2FDC200B" w14:textId="77777777" w:rsidR="00A726D7" w:rsidRDefault="00A726D7" w:rsidP="00EB4402">
      <w:pPr>
        <w:tabs>
          <w:tab w:val="left" w:pos="720"/>
        </w:tabs>
        <w:spacing w:after="0" w:line="0" w:lineRule="atLeast"/>
        <w:rPr>
          <w:rFonts w:eastAsia="Comic Sans MS" w:cstheme="minorHAnsi"/>
          <w:color w:val="002060"/>
          <w:sz w:val="24"/>
          <w:szCs w:val="24"/>
        </w:rPr>
      </w:pPr>
    </w:p>
    <w:p w14:paraId="2AC61CB1" w14:textId="77777777" w:rsidR="00A726D7" w:rsidRDefault="00A726D7" w:rsidP="00EB4402">
      <w:pPr>
        <w:tabs>
          <w:tab w:val="left" w:pos="720"/>
        </w:tabs>
        <w:spacing w:after="0" w:line="0" w:lineRule="atLeast"/>
        <w:rPr>
          <w:rFonts w:eastAsia="Comic Sans MS" w:cstheme="minorHAnsi"/>
          <w:color w:val="002060"/>
          <w:sz w:val="24"/>
          <w:szCs w:val="24"/>
        </w:rPr>
      </w:pPr>
    </w:p>
    <w:p w14:paraId="33D07DA8" w14:textId="77777777" w:rsidR="006A2AC6" w:rsidRDefault="00A726D7" w:rsidP="007238BF">
      <w:pPr>
        <w:pStyle w:val="Heading1"/>
        <w:jc w:val="center"/>
        <w:rPr>
          <w:rFonts w:eastAsiaTheme="minorEastAsia"/>
          <w:b/>
          <w:bCs/>
        </w:rPr>
      </w:pPr>
      <w:bookmarkStart w:id="17" w:name="_How_will_the"/>
      <w:bookmarkEnd w:id="17"/>
      <w:r>
        <w:rPr>
          <w:rFonts w:eastAsiaTheme="minorEastAsia"/>
          <w:b/>
          <w:bCs/>
        </w:rPr>
        <w:lastRenderedPageBreak/>
        <w:t>H</w:t>
      </w:r>
      <w:r w:rsidR="006A2AC6" w:rsidRPr="00641D09">
        <w:rPr>
          <w:rFonts w:eastAsiaTheme="minorEastAsia"/>
          <w:b/>
          <w:bCs/>
        </w:rPr>
        <w:t>ow will the school support your child at key transition points between key stages or new schools?</w:t>
      </w:r>
    </w:p>
    <w:p w14:paraId="60717530" w14:textId="77777777" w:rsidR="0080315C" w:rsidRPr="0080315C" w:rsidRDefault="0080315C" w:rsidP="0080315C">
      <w:pPr>
        <w:spacing w:line="239" w:lineRule="auto"/>
        <w:ind w:right="284"/>
        <w:rPr>
          <w:rFonts w:ascii="Calibri" w:eastAsia="Comic Sans MS" w:hAnsi="Calibri" w:cs="Calibri"/>
          <w:color w:val="002060"/>
          <w:sz w:val="24"/>
          <w:szCs w:val="24"/>
        </w:rPr>
      </w:pPr>
      <w:r w:rsidRPr="0080315C">
        <w:rPr>
          <w:rFonts w:ascii="Calibri" w:eastAsia="Comic Sans MS" w:hAnsi="Calibri" w:cs="Calibri"/>
          <w:color w:val="002060"/>
          <w:sz w:val="24"/>
          <w:szCs w:val="24"/>
        </w:rPr>
        <w:t xml:space="preserve">Bird’s Bush Primary school understands what a stressful time </w:t>
      </w:r>
      <w:r w:rsidR="005938FE" w:rsidRPr="0080315C">
        <w:rPr>
          <w:rFonts w:ascii="Calibri" w:eastAsia="Comic Sans MS" w:hAnsi="Calibri" w:cs="Calibri"/>
          <w:color w:val="002060"/>
          <w:sz w:val="24"/>
          <w:szCs w:val="24"/>
        </w:rPr>
        <w:t>moving school</w:t>
      </w:r>
      <w:r w:rsidRPr="0080315C">
        <w:rPr>
          <w:rFonts w:ascii="Calibri" w:eastAsia="Comic Sans MS" w:hAnsi="Calibri" w:cs="Calibri"/>
          <w:color w:val="002060"/>
          <w:sz w:val="24"/>
          <w:szCs w:val="24"/>
        </w:rPr>
        <w:t xml:space="preserve"> can be. Therefore</w:t>
      </w:r>
      <w:r w:rsidR="00A9148E">
        <w:rPr>
          <w:rFonts w:ascii="Calibri" w:eastAsia="Comic Sans MS" w:hAnsi="Calibri" w:cs="Calibri"/>
          <w:color w:val="002060"/>
          <w:sz w:val="24"/>
          <w:szCs w:val="24"/>
        </w:rPr>
        <w:t>,</w:t>
      </w:r>
      <w:r w:rsidRPr="0080315C">
        <w:rPr>
          <w:rFonts w:ascii="Calibri" w:eastAsia="Comic Sans MS" w:hAnsi="Calibri" w:cs="Calibri"/>
          <w:color w:val="002060"/>
          <w:sz w:val="24"/>
          <w:szCs w:val="24"/>
        </w:rPr>
        <w:t xml:space="preserve"> we have put strategies are in place to enable the child’s transition to be as smooth as possible.</w:t>
      </w:r>
    </w:p>
    <w:p w14:paraId="7BA9A680" w14:textId="77777777" w:rsidR="0080315C" w:rsidRPr="0080315C" w:rsidRDefault="0080315C" w:rsidP="0080315C">
      <w:pPr>
        <w:spacing w:line="1" w:lineRule="exact"/>
        <w:rPr>
          <w:rFonts w:ascii="Calibri" w:eastAsia="Times New Roman" w:hAnsi="Calibri" w:cs="Calibri"/>
          <w:color w:val="002060"/>
          <w:sz w:val="24"/>
          <w:szCs w:val="24"/>
        </w:rPr>
      </w:pPr>
    </w:p>
    <w:p w14:paraId="36656434" w14:textId="77777777" w:rsidR="0080315C" w:rsidRPr="00A9148E" w:rsidRDefault="0080315C" w:rsidP="00A9148E">
      <w:pPr>
        <w:spacing w:line="0" w:lineRule="atLeast"/>
        <w:rPr>
          <w:rFonts w:ascii="Calibri" w:eastAsia="Comic Sans MS" w:hAnsi="Calibri" w:cs="Calibri"/>
          <w:color w:val="002060"/>
          <w:sz w:val="24"/>
          <w:szCs w:val="24"/>
        </w:rPr>
      </w:pPr>
      <w:r w:rsidRPr="0080315C">
        <w:rPr>
          <w:rFonts w:ascii="Calibri" w:eastAsia="Comic Sans MS" w:hAnsi="Calibri" w:cs="Calibri"/>
          <w:color w:val="002060"/>
          <w:sz w:val="24"/>
          <w:szCs w:val="24"/>
        </w:rPr>
        <w:t>These include:</w:t>
      </w:r>
    </w:p>
    <w:p w14:paraId="6AC1E15A" w14:textId="77777777" w:rsidR="0080315C" w:rsidRPr="0080315C" w:rsidRDefault="0080315C" w:rsidP="00A9148E">
      <w:pPr>
        <w:pStyle w:val="Heading1"/>
        <w:rPr>
          <w:rFonts w:eastAsia="Comic Sans MS"/>
        </w:rPr>
      </w:pPr>
      <w:r w:rsidRPr="0080315C">
        <w:rPr>
          <w:rFonts w:eastAsia="Comic Sans MS"/>
        </w:rPr>
        <w:t xml:space="preserve">On </w:t>
      </w:r>
      <w:r w:rsidR="005938FE" w:rsidRPr="0080315C">
        <w:rPr>
          <w:rFonts w:eastAsia="Comic Sans MS"/>
        </w:rPr>
        <w:t>entry: -</w:t>
      </w:r>
    </w:p>
    <w:p w14:paraId="2AEF17F5" w14:textId="77777777" w:rsidR="00A726D7" w:rsidRDefault="0080315C" w:rsidP="00A726D7">
      <w:pPr>
        <w:spacing w:line="0" w:lineRule="atLeast"/>
        <w:rPr>
          <w:rFonts w:ascii="Calibri" w:eastAsia="Comic Sans MS" w:hAnsi="Calibri" w:cs="Calibri"/>
          <w:color w:val="002060"/>
          <w:sz w:val="24"/>
          <w:szCs w:val="24"/>
        </w:rPr>
      </w:pPr>
      <w:r w:rsidRPr="0080315C">
        <w:rPr>
          <w:rFonts w:ascii="Calibri" w:eastAsia="Comic Sans MS" w:hAnsi="Calibri" w:cs="Calibri"/>
          <w:color w:val="002060"/>
          <w:sz w:val="24"/>
          <w:szCs w:val="24"/>
        </w:rPr>
        <w:t>A planned programme of visits in the summer term for children starting in September including “Play and Stay” visits with parents/carers and a visit to their new class (without parent/ carer).</w:t>
      </w:r>
    </w:p>
    <w:p w14:paraId="3176D8D0" w14:textId="77777777" w:rsidR="00AF56F8" w:rsidRDefault="0080315C" w:rsidP="00AF56F8">
      <w:pPr>
        <w:pStyle w:val="ListParagraph"/>
        <w:numPr>
          <w:ilvl w:val="0"/>
          <w:numId w:val="29"/>
        </w:numPr>
        <w:spacing w:line="0" w:lineRule="atLeast"/>
        <w:rPr>
          <w:rFonts w:ascii="Calibri" w:eastAsia="Comic Sans MS" w:hAnsi="Calibri" w:cs="Calibri"/>
          <w:color w:val="002060"/>
          <w:sz w:val="24"/>
          <w:szCs w:val="24"/>
        </w:rPr>
      </w:pPr>
      <w:r w:rsidRPr="00AF56F8">
        <w:rPr>
          <w:rFonts w:ascii="Calibri" w:eastAsia="Comic Sans MS" w:hAnsi="Calibri" w:cs="Calibri"/>
          <w:color w:val="002060"/>
          <w:sz w:val="24"/>
          <w:szCs w:val="24"/>
        </w:rPr>
        <w:t>Parent/carers are invited to a meeting at the school so that they know what to expect and are encouraged to share any concerns with the school.</w:t>
      </w:r>
    </w:p>
    <w:p w14:paraId="37686FFD" w14:textId="77777777" w:rsidR="00AF56F8" w:rsidRDefault="0080315C" w:rsidP="00AF56F8">
      <w:pPr>
        <w:pStyle w:val="ListParagraph"/>
        <w:numPr>
          <w:ilvl w:val="0"/>
          <w:numId w:val="29"/>
        </w:numPr>
        <w:spacing w:line="0" w:lineRule="atLeast"/>
        <w:rPr>
          <w:rFonts w:ascii="Calibri" w:eastAsia="Comic Sans MS" w:hAnsi="Calibri" w:cs="Calibri"/>
          <w:color w:val="002060"/>
          <w:sz w:val="24"/>
          <w:szCs w:val="24"/>
        </w:rPr>
      </w:pPr>
      <w:r w:rsidRPr="00AF56F8">
        <w:rPr>
          <w:rFonts w:ascii="Calibri" w:eastAsia="Comic Sans MS" w:hAnsi="Calibri" w:cs="Calibri"/>
          <w:color w:val="002060"/>
          <w:sz w:val="24"/>
          <w:szCs w:val="24"/>
        </w:rPr>
        <w:t xml:space="preserve">Our Foundation Stage teacher visits all children in their pre-school setting. Where </w:t>
      </w:r>
      <w:r w:rsidR="007B5F6A" w:rsidRPr="00AF56F8">
        <w:rPr>
          <w:rFonts w:ascii="Calibri" w:eastAsia="Comic Sans MS" w:hAnsi="Calibri" w:cs="Calibri"/>
          <w:color w:val="002060"/>
          <w:sz w:val="24"/>
          <w:szCs w:val="24"/>
        </w:rPr>
        <w:t>concerns are raised, M</w:t>
      </w:r>
      <w:r w:rsidR="00EB4402" w:rsidRPr="00AF56F8">
        <w:rPr>
          <w:rFonts w:ascii="Calibri" w:eastAsia="Comic Sans MS" w:hAnsi="Calibri" w:cs="Calibri"/>
          <w:color w:val="002060"/>
          <w:sz w:val="24"/>
          <w:szCs w:val="24"/>
        </w:rPr>
        <w:t>s Kelly</w:t>
      </w:r>
      <w:r w:rsidR="007B5F6A" w:rsidRPr="00AF56F8">
        <w:rPr>
          <w:rFonts w:ascii="Calibri" w:eastAsia="Comic Sans MS" w:hAnsi="Calibri" w:cs="Calibri"/>
          <w:color w:val="002060"/>
          <w:sz w:val="24"/>
          <w:szCs w:val="24"/>
        </w:rPr>
        <w:t xml:space="preserve"> (SENCO) may also</w:t>
      </w:r>
      <w:r w:rsidRPr="00AF56F8">
        <w:rPr>
          <w:rFonts w:ascii="Calibri" w:eastAsia="Comic Sans MS" w:hAnsi="Calibri" w:cs="Calibri"/>
          <w:color w:val="002060"/>
          <w:sz w:val="24"/>
          <w:szCs w:val="24"/>
        </w:rPr>
        <w:t xml:space="preserve"> visit the setting and a meeting with parents to discuss any issues may be arranged.</w:t>
      </w:r>
    </w:p>
    <w:p w14:paraId="3C9D213D" w14:textId="77777777" w:rsidR="00AF56F8" w:rsidRDefault="0080315C" w:rsidP="00AF56F8">
      <w:pPr>
        <w:pStyle w:val="ListParagraph"/>
        <w:numPr>
          <w:ilvl w:val="0"/>
          <w:numId w:val="29"/>
        </w:numPr>
        <w:spacing w:line="0" w:lineRule="atLeast"/>
        <w:rPr>
          <w:rFonts w:ascii="Calibri" w:eastAsia="Comic Sans MS" w:hAnsi="Calibri" w:cs="Calibri"/>
          <w:color w:val="002060"/>
          <w:sz w:val="24"/>
          <w:szCs w:val="24"/>
        </w:rPr>
      </w:pPr>
      <w:r w:rsidRPr="00AF56F8">
        <w:rPr>
          <w:rFonts w:ascii="Calibri" w:eastAsia="Comic Sans MS" w:hAnsi="Calibri" w:cs="Calibri"/>
          <w:color w:val="002060"/>
          <w:sz w:val="24"/>
          <w:szCs w:val="24"/>
        </w:rPr>
        <w:t>In some circumstances individual arrangements may be made for starting school such as starting part time if necessary.</w:t>
      </w:r>
    </w:p>
    <w:p w14:paraId="73110350" w14:textId="77777777" w:rsidR="0080315C" w:rsidRPr="00AF56F8" w:rsidRDefault="0080315C" w:rsidP="00AF56F8">
      <w:pPr>
        <w:pStyle w:val="ListParagraph"/>
        <w:numPr>
          <w:ilvl w:val="0"/>
          <w:numId w:val="29"/>
        </w:numPr>
        <w:spacing w:line="0" w:lineRule="atLeast"/>
        <w:rPr>
          <w:rFonts w:ascii="Calibri" w:eastAsia="Comic Sans MS" w:hAnsi="Calibri" w:cs="Calibri"/>
          <w:color w:val="002060"/>
          <w:sz w:val="24"/>
          <w:szCs w:val="24"/>
        </w:rPr>
      </w:pPr>
      <w:r w:rsidRPr="00AF56F8">
        <w:rPr>
          <w:rFonts w:ascii="Calibri" w:eastAsia="Comic Sans MS" w:hAnsi="Calibri" w:cs="Calibri"/>
          <w:color w:val="002060"/>
          <w:sz w:val="24"/>
          <w:szCs w:val="24"/>
        </w:rPr>
        <w:t>Additional days can also be arranged if needed.</w:t>
      </w:r>
    </w:p>
    <w:p w14:paraId="6EB91250" w14:textId="77777777" w:rsidR="0080315C" w:rsidRDefault="0080315C" w:rsidP="0080315C">
      <w:pPr>
        <w:pStyle w:val="ListParagraph"/>
        <w:rPr>
          <w:rFonts w:ascii="Calibri" w:eastAsia="Comic Sans MS" w:hAnsi="Calibri" w:cs="Calibri"/>
          <w:color w:val="002060"/>
          <w:sz w:val="24"/>
          <w:szCs w:val="24"/>
        </w:rPr>
      </w:pPr>
    </w:p>
    <w:p w14:paraId="4D0089D0" w14:textId="77777777" w:rsidR="0080315C" w:rsidRPr="0080315C" w:rsidRDefault="0080315C" w:rsidP="00A9148E">
      <w:pPr>
        <w:pStyle w:val="Heading1"/>
        <w:rPr>
          <w:rFonts w:eastAsia="Comic Sans MS"/>
        </w:rPr>
      </w:pPr>
      <w:r w:rsidRPr="0080315C">
        <w:rPr>
          <w:rFonts w:eastAsia="Comic Sans MS"/>
        </w:rPr>
        <w:t xml:space="preserve">Transition through the </w:t>
      </w:r>
      <w:r w:rsidR="005938FE" w:rsidRPr="0080315C">
        <w:rPr>
          <w:rFonts w:eastAsia="Comic Sans MS"/>
        </w:rPr>
        <w:t>school: -</w:t>
      </w:r>
    </w:p>
    <w:p w14:paraId="28B3C90E" w14:textId="77777777" w:rsidR="0080315C" w:rsidRPr="0080315C" w:rsidRDefault="0080315C" w:rsidP="0080315C">
      <w:pPr>
        <w:tabs>
          <w:tab w:val="left" w:pos="160"/>
        </w:tabs>
        <w:spacing w:after="0" w:line="0" w:lineRule="atLeast"/>
        <w:rPr>
          <w:rFonts w:ascii="Calibri" w:eastAsia="Comic Sans MS" w:hAnsi="Calibri" w:cs="Calibri"/>
          <w:color w:val="002060"/>
          <w:sz w:val="24"/>
          <w:szCs w:val="24"/>
        </w:rPr>
      </w:pPr>
      <w:r w:rsidRPr="0080315C">
        <w:rPr>
          <w:rFonts w:ascii="Calibri" w:eastAsia="Comic Sans MS" w:hAnsi="Calibri" w:cs="Calibri"/>
          <w:color w:val="002060"/>
          <w:sz w:val="24"/>
          <w:szCs w:val="24"/>
        </w:rPr>
        <w:t>A visit to their new class in July.</w:t>
      </w:r>
    </w:p>
    <w:p w14:paraId="1434E56C" w14:textId="77777777" w:rsidR="0080315C" w:rsidRPr="0080315C" w:rsidRDefault="0080315C" w:rsidP="0080315C">
      <w:pPr>
        <w:spacing w:line="24" w:lineRule="exact"/>
        <w:rPr>
          <w:rFonts w:ascii="Calibri" w:eastAsia="Comic Sans MS" w:hAnsi="Calibri" w:cs="Calibri"/>
          <w:color w:val="002060"/>
          <w:sz w:val="24"/>
          <w:szCs w:val="24"/>
        </w:rPr>
      </w:pPr>
    </w:p>
    <w:p w14:paraId="4C5210B6" w14:textId="77777777" w:rsidR="0080315C" w:rsidRPr="0080315C" w:rsidRDefault="0080315C" w:rsidP="0080315C">
      <w:pPr>
        <w:tabs>
          <w:tab w:val="left" w:pos="160"/>
        </w:tabs>
        <w:spacing w:after="0" w:line="0" w:lineRule="atLeast"/>
        <w:rPr>
          <w:rFonts w:ascii="Calibri" w:eastAsia="Comic Sans MS" w:hAnsi="Calibri" w:cs="Calibri"/>
          <w:color w:val="002060"/>
          <w:sz w:val="24"/>
          <w:szCs w:val="24"/>
        </w:rPr>
      </w:pPr>
      <w:r w:rsidRPr="0080315C">
        <w:rPr>
          <w:rFonts w:ascii="Calibri" w:eastAsia="Comic Sans MS" w:hAnsi="Calibri" w:cs="Calibri"/>
          <w:color w:val="002060"/>
          <w:sz w:val="24"/>
          <w:szCs w:val="24"/>
        </w:rPr>
        <w:t>Information sharing sessions between year group teachers.</w:t>
      </w:r>
    </w:p>
    <w:p w14:paraId="035803F7" w14:textId="77777777" w:rsidR="0080315C" w:rsidRPr="0080315C" w:rsidRDefault="0080315C" w:rsidP="0080315C">
      <w:pPr>
        <w:spacing w:line="19" w:lineRule="exact"/>
        <w:rPr>
          <w:rFonts w:ascii="Calibri" w:eastAsia="Comic Sans MS" w:hAnsi="Calibri" w:cs="Calibri"/>
          <w:color w:val="002060"/>
          <w:sz w:val="24"/>
          <w:szCs w:val="24"/>
        </w:rPr>
      </w:pPr>
    </w:p>
    <w:p w14:paraId="629CD925" w14:textId="77777777" w:rsidR="0080315C" w:rsidRPr="0080315C" w:rsidRDefault="0080315C" w:rsidP="0080315C">
      <w:pPr>
        <w:tabs>
          <w:tab w:val="left" w:pos="153"/>
        </w:tabs>
        <w:spacing w:after="0" w:line="241" w:lineRule="auto"/>
        <w:ind w:right="44"/>
        <w:rPr>
          <w:rFonts w:ascii="Calibri" w:eastAsia="Comic Sans MS" w:hAnsi="Calibri" w:cs="Calibri"/>
          <w:color w:val="002060"/>
          <w:sz w:val="24"/>
          <w:szCs w:val="24"/>
        </w:rPr>
      </w:pPr>
      <w:r w:rsidRPr="0080315C">
        <w:rPr>
          <w:rFonts w:ascii="Calibri" w:eastAsia="Comic Sans MS" w:hAnsi="Calibri" w:cs="Calibri"/>
          <w:color w:val="002060"/>
          <w:sz w:val="24"/>
          <w:szCs w:val="24"/>
        </w:rPr>
        <w:t>The class teacher is always willing to meet parents/carers prior to the child moving to their class. We have Parents’ Open Afternoon every summer term.</w:t>
      </w:r>
    </w:p>
    <w:p w14:paraId="3643460C" w14:textId="77777777" w:rsidR="0080315C" w:rsidRPr="0080315C" w:rsidRDefault="0080315C" w:rsidP="0080315C">
      <w:pPr>
        <w:spacing w:line="200" w:lineRule="exact"/>
        <w:rPr>
          <w:rFonts w:ascii="Calibri" w:eastAsia="Times New Roman" w:hAnsi="Calibri" w:cs="Calibri"/>
          <w:color w:val="002060"/>
        </w:rPr>
      </w:pPr>
    </w:p>
    <w:p w14:paraId="4DE2F986" w14:textId="77777777" w:rsidR="0080315C" w:rsidRPr="0080315C" w:rsidRDefault="0080315C" w:rsidP="00A9148E">
      <w:pPr>
        <w:pStyle w:val="Heading1"/>
        <w:rPr>
          <w:rFonts w:eastAsia="Comic Sans MS"/>
        </w:rPr>
      </w:pPr>
      <w:r w:rsidRPr="0080315C">
        <w:rPr>
          <w:rFonts w:eastAsia="Comic Sans MS"/>
        </w:rPr>
        <w:t xml:space="preserve">Secondary </w:t>
      </w:r>
      <w:r w:rsidR="005938FE" w:rsidRPr="0080315C">
        <w:rPr>
          <w:rFonts w:eastAsia="Comic Sans MS"/>
        </w:rPr>
        <w:t>transition: -</w:t>
      </w:r>
    </w:p>
    <w:p w14:paraId="178B683E" w14:textId="77777777" w:rsidR="0080315C" w:rsidRPr="0080315C" w:rsidRDefault="0080315C" w:rsidP="0080315C">
      <w:pPr>
        <w:spacing w:line="0" w:lineRule="atLeast"/>
        <w:rPr>
          <w:rFonts w:eastAsia="Comic Sans MS" w:cstheme="minorHAnsi"/>
          <w:b/>
          <w:color w:val="002060"/>
          <w:sz w:val="24"/>
          <w:szCs w:val="24"/>
        </w:rPr>
      </w:pPr>
      <w:r w:rsidRPr="0080315C">
        <w:rPr>
          <w:rFonts w:ascii="Calibri" w:eastAsia="Comic Sans MS" w:hAnsi="Calibri" w:cs="Calibri"/>
          <w:color w:val="002060"/>
          <w:sz w:val="24"/>
          <w:szCs w:val="24"/>
        </w:rPr>
        <w:t>Opportunities to work with local</w:t>
      </w:r>
      <w:r w:rsidRPr="0080315C">
        <w:rPr>
          <w:rFonts w:eastAsia="Comic Sans MS" w:cstheme="minorHAnsi"/>
          <w:color w:val="002060"/>
          <w:sz w:val="24"/>
          <w:szCs w:val="24"/>
        </w:rPr>
        <w:t xml:space="preserve"> secondary schools are actively encouraged so that children are familiar with them. This occurs throughout the time at primary school.</w:t>
      </w:r>
    </w:p>
    <w:p w14:paraId="5A2ACED7" w14:textId="77777777" w:rsidR="0080315C" w:rsidRPr="0080315C" w:rsidRDefault="0080315C" w:rsidP="0080315C">
      <w:pPr>
        <w:tabs>
          <w:tab w:val="left" w:pos="160"/>
        </w:tabs>
        <w:spacing w:after="0" w:line="0" w:lineRule="atLeast"/>
        <w:rPr>
          <w:rFonts w:eastAsia="Comic Sans MS" w:cstheme="minorHAnsi"/>
          <w:color w:val="002060"/>
          <w:sz w:val="24"/>
          <w:szCs w:val="24"/>
        </w:rPr>
      </w:pPr>
      <w:bookmarkStart w:id="18" w:name="page7"/>
      <w:bookmarkEnd w:id="18"/>
      <w:r w:rsidRPr="0080315C">
        <w:rPr>
          <w:rFonts w:eastAsia="Comic Sans MS" w:cstheme="minorHAnsi"/>
          <w:color w:val="002060"/>
          <w:sz w:val="24"/>
          <w:szCs w:val="24"/>
        </w:rPr>
        <w:t>Secondary school staff visit children prior to them joining their new school.</w:t>
      </w:r>
    </w:p>
    <w:p w14:paraId="374DF06A" w14:textId="77777777" w:rsidR="0080315C" w:rsidRPr="0080315C" w:rsidRDefault="0080315C" w:rsidP="0080315C">
      <w:pPr>
        <w:spacing w:line="19" w:lineRule="exact"/>
        <w:rPr>
          <w:rFonts w:eastAsia="Comic Sans MS" w:cstheme="minorHAnsi"/>
          <w:color w:val="002060"/>
          <w:sz w:val="24"/>
          <w:szCs w:val="24"/>
        </w:rPr>
      </w:pPr>
    </w:p>
    <w:p w14:paraId="440CD1F9" w14:textId="77777777" w:rsidR="0080315C" w:rsidRPr="0080315C" w:rsidRDefault="001A4C78" w:rsidP="0080315C">
      <w:pPr>
        <w:tabs>
          <w:tab w:val="left" w:pos="153"/>
        </w:tabs>
        <w:spacing w:after="0" w:line="241" w:lineRule="auto"/>
        <w:ind w:right="644"/>
        <w:rPr>
          <w:rFonts w:eastAsia="Comic Sans MS" w:cstheme="minorHAnsi"/>
          <w:color w:val="002060"/>
          <w:sz w:val="24"/>
          <w:szCs w:val="24"/>
        </w:rPr>
      </w:pPr>
      <w:r>
        <w:rPr>
          <w:rFonts w:eastAsia="Comic Sans MS" w:cstheme="minorHAnsi"/>
          <w:color w:val="002060"/>
          <w:sz w:val="24"/>
          <w:szCs w:val="24"/>
        </w:rPr>
        <w:t>Ms Kelly</w:t>
      </w:r>
      <w:r w:rsidR="0080315C" w:rsidRPr="0080315C">
        <w:rPr>
          <w:rFonts w:eastAsia="Comic Sans MS" w:cstheme="minorHAnsi"/>
          <w:color w:val="002060"/>
          <w:sz w:val="24"/>
          <w:szCs w:val="24"/>
        </w:rPr>
        <w:t xml:space="preserve"> (SENCO) meets the SENCOs from the secondary schools to pass on information regarding SEN children.</w:t>
      </w:r>
    </w:p>
    <w:p w14:paraId="3AE01187" w14:textId="77777777" w:rsidR="0080315C" w:rsidRPr="0080315C" w:rsidRDefault="0080315C" w:rsidP="0080315C">
      <w:pPr>
        <w:spacing w:line="22" w:lineRule="exact"/>
        <w:rPr>
          <w:rFonts w:eastAsia="Comic Sans MS" w:cstheme="minorHAnsi"/>
          <w:color w:val="002060"/>
          <w:sz w:val="24"/>
          <w:szCs w:val="24"/>
        </w:rPr>
      </w:pPr>
    </w:p>
    <w:p w14:paraId="410D3A3D" w14:textId="77777777" w:rsidR="0080315C" w:rsidRPr="0080315C" w:rsidRDefault="001A4C78" w:rsidP="0080315C">
      <w:pPr>
        <w:tabs>
          <w:tab w:val="left" w:pos="153"/>
        </w:tabs>
        <w:spacing w:after="0" w:line="241" w:lineRule="auto"/>
        <w:ind w:right="204"/>
        <w:rPr>
          <w:rFonts w:eastAsia="Comic Sans MS" w:cstheme="minorHAnsi"/>
          <w:color w:val="002060"/>
          <w:sz w:val="24"/>
          <w:szCs w:val="24"/>
        </w:rPr>
      </w:pPr>
      <w:r>
        <w:rPr>
          <w:rFonts w:eastAsia="Comic Sans MS" w:cstheme="minorHAnsi"/>
          <w:color w:val="002060"/>
          <w:sz w:val="24"/>
          <w:szCs w:val="24"/>
        </w:rPr>
        <w:t>Ms Kelly</w:t>
      </w:r>
      <w:r w:rsidR="0080315C" w:rsidRPr="0080315C">
        <w:rPr>
          <w:rFonts w:eastAsia="Comic Sans MS" w:cstheme="minorHAnsi"/>
          <w:color w:val="002060"/>
          <w:sz w:val="24"/>
          <w:szCs w:val="24"/>
        </w:rPr>
        <w:t xml:space="preserve"> (SENCO) arranges an extra visit for those SEN children who need/want one prior to transition days.</w:t>
      </w:r>
    </w:p>
    <w:p w14:paraId="338019F7" w14:textId="77777777" w:rsidR="0080315C" w:rsidRPr="0080315C" w:rsidRDefault="0080315C" w:rsidP="0080315C">
      <w:pPr>
        <w:spacing w:line="18" w:lineRule="exact"/>
        <w:rPr>
          <w:rFonts w:eastAsia="Comic Sans MS" w:cstheme="minorHAnsi"/>
          <w:color w:val="002060"/>
          <w:sz w:val="24"/>
          <w:szCs w:val="24"/>
        </w:rPr>
      </w:pPr>
    </w:p>
    <w:p w14:paraId="5470F078" w14:textId="77777777" w:rsidR="00174453" w:rsidRDefault="00174453" w:rsidP="0080315C">
      <w:pPr>
        <w:tabs>
          <w:tab w:val="left" w:pos="160"/>
        </w:tabs>
        <w:spacing w:after="0" w:line="0" w:lineRule="atLeast"/>
        <w:rPr>
          <w:rFonts w:eastAsia="Comic Sans MS" w:cstheme="minorHAnsi"/>
          <w:color w:val="002060"/>
          <w:sz w:val="24"/>
          <w:szCs w:val="24"/>
        </w:rPr>
      </w:pPr>
    </w:p>
    <w:p w14:paraId="0BC62056" w14:textId="77777777" w:rsidR="0080315C" w:rsidRPr="0080315C" w:rsidRDefault="0080315C" w:rsidP="0080315C">
      <w:pPr>
        <w:tabs>
          <w:tab w:val="left" w:pos="160"/>
        </w:tabs>
        <w:spacing w:after="0" w:line="0" w:lineRule="atLeast"/>
        <w:rPr>
          <w:rFonts w:eastAsia="Comic Sans MS" w:cstheme="minorHAnsi"/>
          <w:color w:val="002060"/>
          <w:sz w:val="24"/>
          <w:szCs w:val="24"/>
        </w:rPr>
      </w:pPr>
      <w:r w:rsidRPr="0080315C">
        <w:rPr>
          <w:rFonts w:eastAsia="Comic Sans MS" w:cstheme="minorHAnsi"/>
          <w:color w:val="002060"/>
          <w:sz w:val="24"/>
          <w:szCs w:val="24"/>
        </w:rPr>
        <w:t>Children attend transition day’s particular to the school they are going to.</w:t>
      </w:r>
    </w:p>
    <w:p w14:paraId="4AD33691" w14:textId="77777777" w:rsidR="0080315C" w:rsidRPr="0080315C" w:rsidRDefault="0080315C" w:rsidP="0080315C">
      <w:pPr>
        <w:spacing w:line="19" w:lineRule="exact"/>
        <w:rPr>
          <w:rFonts w:eastAsia="Comic Sans MS" w:cstheme="minorHAnsi"/>
          <w:color w:val="002060"/>
          <w:sz w:val="24"/>
          <w:szCs w:val="24"/>
        </w:rPr>
      </w:pPr>
    </w:p>
    <w:p w14:paraId="23E142C7" w14:textId="77777777" w:rsidR="0080315C" w:rsidRPr="0080315C" w:rsidRDefault="001A4C78" w:rsidP="0080315C">
      <w:pPr>
        <w:tabs>
          <w:tab w:val="left" w:pos="154"/>
        </w:tabs>
        <w:spacing w:after="0" w:line="241" w:lineRule="auto"/>
        <w:ind w:right="164"/>
        <w:rPr>
          <w:rFonts w:eastAsia="Comic Sans MS" w:cstheme="minorHAnsi"/>
          <w:color w:val="002060"/>
          <w:sz w:val="24"/>
          <w:szCs w:val="24"/>
        </w:rPr>
      </w:pPr>
      <w:r>
        <w:rPr>
          <w:rFonts w:eastAsia="Comic Sans MS" w:cstheme="minorHAnsi"/>
          <w:color w:val="002060"/>
          <w:sz w:val="24"/>
          <w:szCs w:val="24"/>
        </w:rPr>
        <w:t xml:space="preserve">Mrs Hall and The Educational Mental Health </w:t>
      </w:r>
      <w:r w:rsidR="005938FE">
        <w:rPr>
          <w:rFonts w:eastAsia="Comic Sans MS" w:cstheme="minorHAnsi"/>
          <w:color w:val="002060"/>
          <w:sz w:val="24"/>
          <w:szCs w:val="24"/>
        </w:rPr>
        <w:t>Team</w:t>
      </w:r>
      <w:r w:rsidR="005938FE" w:rsidRPr="0080315C">
        <w:rPr>
          <w:rFonts w:eastAsia="Comic Sans MS" w:cstheme="minorHAnsi"/>
          <w:color w:val="002060"/>
          <w:sz w:val="24"/>
          <w:szCs w:val="24"/>
        </w:rPr>
        <w:t>work</w:t>
      </w:r>
      <w:r w:rsidR="0080315C" w:rsidRPr="0080315C">
        <w:rPr>
          <w:rFonts w:eastAsia="Comic Sans MS" w:cstheme="minorHAnsi"/>
          <w:color w:val="002060"/>
          <w:sz w:val="24"/>
          <w:szCs w:val="24"/>
        </w:rPr>
        <w:t xml:space="preserve"> with children anxious about the move. This provides them with the opportunity to discuss any concerns they may have.</w:t>
      </w:r>
      <w:r w:rsidR="007B5F6A">
        <w:rPr>
          <w:rFonts w:eastAsia="Comic Sans MS" w:cstheme="minorHAnsi"/>
          <w:color w:val="002060"/>
          <w:sz w:val="24"/>
          <w:szCs w:val="24"/>
        </w:rPr>
        <w:t xml:space="preserve">  </w:t>
      </w:r>
    </w:p>
    <w:p w14:paraId="13CB8790" w14:textId="77777777" w:rsidR="0080315C" w:rsidRDefault="0080315C" w:rsidP="0080315C">
      <w:pPr>
        <w:spacing w:line="327" w:lineRule="exact"/>
        <w:rPr>
          <w:rFonts w:ascii="Times New Roman" w:eastAsia="Times New Roman" w:hAnsi="Times New Roman"/>
        </w:rPr>
      </w:pPr>
    </w:p>
    <w:p w14:paraId="021C6CCB" w14:textId="77777777" w:rsidR="0080315C" w:rsidRPr="007A1365" w:rsidRDefault="0080315C" w:rsidP="00A9148E">
      <w:pPr>
        <w:pStyle w:val="Heading1"/>
        <w:rPr>
          <w:rFonts w:eastAsia="Comic Sans MS"/>
        </w:rPr>
      </w:pPr>
      <w:r w:rsidRPr="007A1365">
        <w:rPr>
          <w:rFonts w:eastAsia="Comic Sans MS"/>
        </w:rPr>
        <w:lastRenderedPageBreak/>
        <w:t>Mid-year transition</w:t>
      </w:r>
    </w:p>
    <w:p w14:paraId="1786542E" w14:textId="77777777" w:rsidR="0080315C" w:rsidRPr="007A1365" w:rsidRDefault="0080315C" w:rsidP="0080315C">
      <w:pPr>
        <w:spacing w:line="0" w:lineRule="atLeast"/>
        <w:rPr>
          <w:rFonts w:eastAsia="Comic Sans MS" w:cstheme="minorHAnsi"/>
          <w:color w:val="002060"/>
          <w:sz w:val="24"/>
          <w:szCs w:val="24"/>
        </w:rPr>
      </w:pPr>
      <w:r w:rsidRPr="007A1365">
        <w:rPr>
          <w:rFonts w:eastAsia="Comic Sans MS" w:cstheme="minorHAnsi"/>
          <w:color w:val="002060"/>
          <w:sz w:val="24"/>
          <w:szCs w:val="24"/>
        </w:rPr>
        <w:t xml:space="preserve">Our induction for children arriving mid-year </w:t>
      </w:r>
      <w:r w:rsidR="003660F5" w:rsidRPr="007A1365">
        <w:rPr>
          <w:rFonts w:eastAsia="Comic Sans MS" w:cstheme="minorHAnsi"/>
          <w:color w:val="002060"/>
          <w:sz w:val="24"/>
          <w:szCs w:val="24"/>
        </w:rPr>
        <w:t>includes: -</w:t>
      </w:r>
    </w:p>
    <w:p w14:paraId="1758378A" w14:textId="77777777" w:rsidR="0080315C" w:rsidRPr="007A1365" w:rsidRDefault="0080315C" w:rsidP="007A1365">
      <w:pPr>
        <w:tabs>
          <w:tab w:val="left" w:pos="160"/>
        </w:tabs>
        <w:spacing w:after="0" w:line="0" w:lineRule="atLeast"/>
        <w:rPr>
          <w:rFonts w:eastAsia="Comic Sans MS" w:cstheme="minorHAnsi"/>
          <w:color w:val="002060"/>
          <w:sz w:val="24"/>
          <w:szCs w:val="24"/>
        </w:rPr>
      </w:pPr>
      <w:r w:rsidRPr="007A1365">
        <w:rPr>
          <w:rFonts w:eastAsia="Comic Sans MS" w:cstheme="minorHAnsi"/>
          <w:color w:val="002060"/>
          <w:sz w:val="24"/>
          <w:szCs w:val="24"/>
        </w:rPr>
        <w:t>Currently we give all children a tour of the school with their parent/carer.</w:t>
      </w:r>
    </w:p>
    <w:p w14:paraId="2E5776E9" w14:textId="77777777" w:rsidR="0080315C" w:rsidRPr="007A1365" w:rsidRDefault="0080315C" w:rsidP="0080315C">
      <w:pPr>
        <w:spacing w:line="24" w:lineRule="exact"/>
        <w:rPr>
          <w:rFonts w:eastAsia="Comic Sans MS" w:cstheme="minorHAnsi"/>
          <w:color w:val="002060"/>
          <w:sz w:val="24"/>
          <w:szCs w:val="24"/>
        </w:rPr>
      </w:pPr>
    </w:p>
    <w:p w14:paraId="6C7990F3" w14:textId="77777777" w:rsidR="0080315C" w:rsidRPr="007A1365" w:rsidRDefault="0080315C" w:rsidP="007A1365">
      <w:pPr>
        <w:tabs>
          <w:tab w:val="left" w:pos="153"/>
        </w:tabs>
        <w:spacing w:after="0" w:line="241" w:lineRule="auto"/>
        <w:ind w:right="564"/>
        <w:rPr>
          <w:rFonts w:eastAsia="Comic Sans MS" w:cstheme="minorHAnsi"/>
          <w:color w:val="002060"/>
          <w:sz w:val="24"/>
          <w:szCs w:val="24"/>
        </w:rPr>
      </w:pPr>
      <w:r w:rsidRPr="007A1365">
        <w:rPr>
          <w:rFonts w:eastAsia="Comic Sans MS" w:cstheme="minorHAnsi"/>
          <w:color w:val="002060"/>
          <w:sz w:val="24"/>
          <w:szCs w:val="24"/>
        </w:rPr>
        <w:t>Introduce children to their new teacher and show them where they will put their coats etc.</w:t>
      </w:r>
    </w:p>
    <w:p w14:paraId="0EBA9EFC" w14:textId="77777777" w:rsidR="0080315C" w:rsidRPr="007A1365" w:rsidRDefault="0080315C" w:rsidP="0080315C">
      <w:pPr>
        <w:spacing w:line="17" w:lineRule="exact"/>
        <w:rPr>
          <w:rFonts w:eastAsia="Comic Sans MS" w:cstheme="minorHAnsi"/>
          <w:color w:val="002060"/>
          <w:sz w:val="24"/>
          <w:szCs w:val="24"/>
        </w:rPr>
      </w:pPr>
    </w:p>
    <w:p w14:paraId="2871E1D2" w14:textId="77777777" w:rsidR="0080315C" w:rsidRPr="007A1365" w:rsidRDefault="0080315C" w:rsidP="007A1365">
      <w:pPr>
        <w:tabs>
          <w:tab w:val="left" w:pos="153"/>
        </w:tabs>
        <w:spacing w:after="0" w:line="241" w:lineRule="auto"/>
        <w:ind w:right="84"/>
        <w:rPr>
          <w:rFonts w:eastAsia="Comic Sans MS" w:cstheme="minorHAnsi"/>
          <w:color w:val="002060"/>
          <w:sz w:val="24"/>
          <w:szCs w:val="24"/>
        </w:rPr>
      </w:pPr>
      <w:r w:rsidRPr="007A1365">
        <w:rPr>
          <w:rFonts w:eastAsia="Comic Sans MS" w:cstheme="minorHAnsi"/>
          <w:color w:val="002060"/>
          <w:sz w:val="24"/>
          <w:szCs w:val="24"/>
        </w:rPr>
        <w:t>Agree the start date. In certain circumstances, such as the child not having attended school before, special starting arrangements may be agreed.</w:t>
      </w:r>
    </w:p>
    <w:p w14:paraId="33F0F893" w14:textId="77777777" w:rsidR="0080315C" w:rsidRPr="007A1365" w:rsidRDefault="0080315C" w:rsidP="0080315C">
      <w:pPr>
        <w:spacing w:line="18" w:lineRule="exact"/>
        <w:rPr>
          <w:rFonts w:eastAsia="Comic Sans MS" w:cstheme="minorHAnsi"/>
          <w:color w:val="002060"/>
          <w:sz w:val="24"/>
          <w:szCs w:val="24"/>
        </w:rPr>
      </w:pPr>
    </w:p>
    <w:p w14:paraId="3E7CFD96" w14:textId="77777777" w:rsidR="0080315C" w:rsidRPr="007A1365" w:rsidRDefault="0080315C" w:rsidP="007A1365">
      <w:pPr>
        <w:tabs>
          <w:tab w:val="left" w:pos="160"/>
        </w:tabs>
        <w:spacing w:after="0" w:line="0" w:lineRule="atLeast"/>
        <w:rPr>
          <w:rFonts w:eastAsia="Comic Sans MS" w:cstheme="minorHAnsi"/>
          <w:color w:val="002060"/>
          <w:sz w:val="24"/>
          <w:szCs w:val="24"/>
        </w:rPr>
      </w:pPr>
      <w:r w:rsidRPr="007A1365">
        <w:rPr>
          <w:rFonts w:eastAsia="Comic Sans MS" w:cstheme="minorHAnsi"/>
          <w:color w:val="002060"/>
          <w:sz w:val="24"/>
          <w:szCs w:val="24"/>
        </w:rPr>
        <w:t>Contact the previous school for the child’s records. Where there are concerns the</w:t>
      </w:r>
    </w:p>
    <w:p w14:paraId="5C1949B1" w14:textId="77777777" w:rsidR="0080315C" w:rsidRPr="007A1365" w:rsidRDefault="0080315C" w:rsidP="0080315C">
      <w:pPr>
        <w:spacing w:line="0" w:lineRule="atLeast"/>
        <w:rPr>
          <w:rFonts w:eastAsia="Comic Sans MS" w:cstheme="minorHAnsi"/>
          <w:color w:val="002060"/>
          <w:sz w:val="24"/>
          <w:szCs w:val="24"/>
        </w:rPr>
      </w:pPr>
      <w:r w:rsidRPr="007A1365">
        <w:rPr>
          <w:rFonts w:eastAsia="Comic Sans MS" w:cstheme="minorHAnsi"/>
          <w:color w:val="002060"/>
          <w:sz w:val="24"/>
          <w:szCs w:val="24"/>
        </w:rPr>
        <w:t>SENCo will be contacted by phone.</w:t>
      </w:r>
    </w:p>
    <w:p w14:paraId="512D0236" w14:textId="77777777" w:rsidR="00D85A19" w:rsidRPr="00641D09" w:rsidRDefault="00D85A19" w:rsidP="00D85A19">
      <w:pPr>
        <w:rPr>
          <w:rFonts w:ascii="Calibri" w:eastAsia="Comic Sans MS" w:hAnsi="Calibri" w:cs="Calibri"/>
          <w:b/>
          <w:bCs/>
          <w:color w:val="002060"/>
          <w:sz w:val="24"/>
          <w:szCs w:val="24"/>
        </w:rPr>
      </w:pPr>
    </w:p>
    <w:p w14:paraId="46BAB592" w14:textId="77777777" w:rsidR="006A2AC6" w:rsidRDefault="006A2AC6" w:rsidP="00A9148E">
      <w:pPr>
        <w:pStyle w:val="Heading1"/>
        <w:jc w:val="center"/>
        <w:rPr>
          <w:rFonts w:eastAsiaTheme="minorEastAsia"/>
          <w:b/>
          <w:bCs/>
        </w:rPr>
      </w:pPr>
      <w:bookmarkStart w:id="19" w:name="_Who_can_I"/>
      <w:bookmarkEnd w:id="19"/>
      <w:r w:rsidRPr="00641D09">
        <w:rPr>
          <w:rFonts w:eastAsiaTheme="minorEastAsia"/>
          <w:b/>
          <w:bCs/>
        </w:rPr>
        <w:t>Who can I contact for further information?</w:t>
      </w:r>
    </w:p>
    <w:p w14:paraId="47634EAC" w14:textId="77777777" w:rsidR="00762F2E" w:rsidRDefault="00762F2E" w:rsidP="004D0E89">
      <w:pPr>
        <w:rPr>
          <w:rFonts w:eastAsiaTheme="minorEastAsia"/>
          <w:color w:val="002060"/>
          <w:sz w:val="24"/>
          <w:szCs w:val="24"/>
        </w:rPr>
      </w:pPr>
    </w:p>
    <w:p w14:paraId="03D487B9" w14:textId="2DFFBF86" w:rsidR="006A2AC6" w:rsidRPr="007A1365" w:rsidRDefault="006A2AC6" w:rsidP="004D0E89">
      <w:pPr>
        <w:rPr>
          <w:rFonts w:eastAsiaTheme="minorEastAsia"/>
          <w:color w:val="002060"/>
          <w:sz w:val="24"/>
          <w:szCs w:val="24"/>
        </w:rPr>
      </w:pPr>
      <w:r w:rsidRPr="007A1365">
        <w:rPr>
          <w:rFonts w:eastAsiaTheme="minorEastAsia"/>
          <w:color w:val="002060"/>
          <w:sz w:val="24"/>
          <w:szCs w:val="24"/>
        </w:rPr>
        <w:t>In the first instance, parents/carers are encouraged to talk to their child’s class teacher.</w:t>
      </w:r>
    </w:p>
    <w:p w14:paraId="0B6763FB" w14:textId="77777777" w:rsidR="006A2AC6" w:rsidRPr="007A1365" w:rsidRDefault="006A2AC6" w:rsidP="004D0E89">
      <w:pPr>
        <w:rPr>
          <w:rFonts w:eastAsiaTheme="minorEastAsia"/>
          <w:color w:val="002060"/>
          <w:sz w:val="24"/>
          <w:szCs w:val="24"/>
        </w:rPr>
      </w:pPr>
      <w:r w:rsidRPr="007A1365">
        <w:rPr>
          <w:rFonts w:eastAsiaTheme="minorEastAsia"/>
          <w:color w:val="002060"/>
          <w:sz w:val="24"/>
          <w:szCs w:val="24"/>
        </w:rPr>
        <w:t>For pupils with SEND, further information and support can be obtained from the SENCo.</w:t>
      </w:r>
    </w:p>
    <w:p w14:paraId="18734843" w14:textId="69BF6596" w:rsidR="007A1365" w:rsidRDefault="001A4C78" w:rsidP="007A1365">
      <w:pPr>
        <w:rPr>
          <w:rFonts w:eastAsiaTheme="minorEastAsia"/>
          <w:color w:val="002060"/>
          <w:sz w:val="24"/>
          <w:szCs w:val="24"/>
        </w:rPr>
      </w:pPr>
      <w:r>
        <w:rPr>
          <w:rFonts w:eastAsiaTheme="minorEastAsia"/>
          <w:color w:val="002060"/>
          <w:sz w:val="24"/>
          <w:szCs w:val="24"/>
        </w:rPr>
        <w:t>M</w:t>
      </w:r>
      <w:r w:rsidR="00906006">
        <w:rPr>
          <w:rFonts w:eastAsiaTheme="minorEastAsia"/>
          <w:color w:val="002060"/>
          <w:sz w:val="24"/>
          <w:szCs w:val="24"/>
        </w:rPr>
        <w:t>r</w:t>
      </w:r>
      <w:r>
        <w:rPr>
          <w:rFonts w:eastAsiaTheme="minorEastAsia"/>
          <w:color w:val="002060"/>
          <w:sz w:val="24"/>
          <w:szCs w:val="24"/>
        </w:rPr>
        <w:t>s Kelly</w:t>
      </w:r>
      <w:r w:rsidR="007A1365" w:rsidRPr="007A1365">
        <w:rPr>
          <w:rFonts w:eastAsiaTheme="minorEastAsia"/>
          <w:color w:val="002060"/>
          <w:sz w:val="24"/>
          <w:szCs w:val="24"/>
        </w:rPr>
        <w:t>-</w:t>
      </w:r>
      <w:r w:rsidR="006A2AC6" w:rsidRPr="007A1365">
        <w:rPr>
          <w:rFonts w:eastAsiaTheme="minorEastAsia"/>
          <w:color w:val="002060"/>
          <w:sz w:val="24"/>
          <w:szCs w:val="24"/>
        </w:rPr>
        <w:t>Special Educational Needs Co</w:t>
      </w:r>
      <w:r w:rsidR="007A1365" w:rsidRPr="007A1365">
        <w:rPr>
          <w:rFonts w:eastAsiaTheme="minorEastAsia"/>
          <w:color w:val="002060"/>
          <w:sz w:val="24"/>
          <w:szCs w:val="24"/>
        </w:rPr>
        <w:t xml:space="preserve">-ordinator (SENCo) </w:t>
      </w:r>
    </w:p>
    <w:p w14:paraId="390837B3" w14:textId="4E24B612" w:rsidR="00EF1A0F" w:rsidRPr="00600AB6" w:rsidRDefault="00EF1A0F" w:rsidP="003DF394">
      <w:pPr>
        <w:spacing w:line="365" w:lineRule="exact"/>
        <w:rPr>
          <w:rFonts w:eastAsia="Times New Roman"/>
          <w:color w:val="002060"/>
          <w:sz w:val="24"/>
          <w:szCs w:val="24"/>
        </w:rPr>
      </w:pPr>
      <w:r w:rsidRPr="003DF394">
        <w:rPr>
          <w:rFonts w:eastAsia="Times New Roman"/>
          <w:color w:val="002060"/>
          <w:sz w:val="24"/>
          <w:szCs w:val="24"/>
        </w:rPr>
        <w:t xml:space="preserve">The designated teacher for looked after children is </w:t>
      </w:r>
      <w:r w:rsidR="12F94CB7" w:rsidRPr="003DF394">
        <w:rPr>
          <w:rFonts w:eastAsia="Times New Roman"/>
          <w:color w:val="002060"/>
          <w:sz w:val="24"/>
          <w:szCs w:val="24"/>
        </w:rPr>
        <w:t>Jo Davies.</w:t>
      </w:r>
    </w:p>
    <w:p w14:paraId="19A7EF09" w14:textId="77777777" w:rsidR="007A1365" w:rsidRDefault="007A1365" w:rsidP="2F4D65EF">
      <w:pPr>
        <w:tabs>
          <w:tab w:val="left" w:pos="720"/>
        </w:tabs>
        <w:spacing w:after="0" w:line="0" w:lineRule="atLeast"/>
        <w:rPr>
          <w:rFonts w:eastAsia="Comic Sans MS"/>
          <w:color w:val="002060"/>
          <w:sz w:val="24"/>
          <w:szCs w:val="24"/>
        </w:rPr>
      </w:pPr>
      <w:r w:rsidRPr="2F4D65EF">
        <w:rPr>
          <w:rFonts w:eastAsia="Comic Sans MS"/>
          <w:color w:val="002060"/>
          <w:sz w:val="24"/>
          <w:szCs w:val="24"/>
        </w:rPr>
        <w:t xml:space="preserve">Ann Brown– Governor with responsibility for </w:t>
      </w:r>
      <w:r w:rsidR="003660F5" w:rsidRPr="2F4D65EF">
        <w:rPr>
          <w:rFonts w:eastAsia="Comic Sans MS"/>
          <w:color w:val="002060"/>
          <w:sz w:val="24"/>
          <w:szCs w:val="24"/>
        </w:rPr>
        <w:t>SEN</w:t>
      </w:r>
      <w:r w:rsidR="003660F5">
        <w:rPr>
          <w:rFonts w:eastAsia="Comic Sans MS"/>
          <w:color w:val="002060"/>
          <w:sz w:val="24"/>
          <w:szCs w:val="24"/>
        </w:rPr>
        <w:t>D.</w:t>
      </w:r>
    </w:p>
    <w:p w14:paraId="5A89E4B0" w14:textId="77777777" w:rsidR="00A9148E" w:rsidRDefault="00A9148E" w:rsidP="2F4D65EF">
      <w:pPr>
        <w:tabs>
          <w:tab w:val="left" w:pos="720"/>
        </w:tabs>
        <w:spacing w:after="0" w:line="0" w:lineRule="atLeast"/>
        <w:rPr>
          <w:rFonts w:eastAsia="Comic Sans MS"/>
          <w:color w:val="002060"/>
          <w:sz w:val="24"/>
          <w:szCs w:val="24"/>
        </w:rPr>
      </w:pPr>
    </w:p>
    <w:p w14:paraId="77172B85" w14:textId="77777777" w:rsidR="00A9148E" w:rsidRPr="007A1365" w:rsidRDefault="00A9148E" w:rsidP="2F4D65EF">
      <w:pPr>
        <w:tabs>
          <w:tab w:val="left" w:pos="720"/>
        </w:tabs>
        <w:spacing w:after="0" w:line="0" w:lineRule="atLeast"/>
        <w:rPr>
          <w:rFonts w:eastAsia="Wingdings"/>
          <w:color w:val="002060"/>
          <w:sz w:val="24"/>
          <w:szCs w:val="24"/>
        </w:rPr>
      </w:pPr>
      <w:r>
        <w:rPr>
          <w:rFonts w:eastAsia="Comic Sans MS"/>
          <w:color w:val="002060"/>
          <w:sz w:val="24"/>
          <w:szCs w:val="24"/>
        </w:rPr>
        <w:t xml:space="preserve">Michelle Day – Headteacher </w:t>
      </w:r>
    </w:p>
    <w:p w14:paraId="6049A637" w14:textId="77777777" w:rsidR="00674408" w:rsidRDefault="00674408" w:rsidP="004D0E89">
      <w:pPr>
        <w:rPr>
          <w:rFonts w:eastAsiaTheme="minorEastAsia"/>
          <w:color w:val="002060"/>
          <w:sz w:val="24"/>
          <w:szCs w:val="24"/>
        </w:rPr>
      </w:pPr>
    </w:p>
    <w:p w14:paraId="09C57FCB" w14:textId="7721A1D0" w:rsidR="006A2AC6" w:rsidRDefault="004D0E89" w:rsidP="004D0E89">
      <w:pPr>
        <w:rPr>
          <w:rFonts w:eastAsiaTheme="minorEastAsia"/>
          <w:color w:val="002060"/>
          <w:sz w:val="24"/>
          <w:szCs w:val="24"/>
        </w:rPr>
      </w:pPr>
      <w:r>
        <w:rPr>
          <w:rFonts w:eastAsiaTheme="minorEastAsia"/>
          <w:color w:val="002060"/>
          <w:sz w:val="24"/>
          <w:szCs w:val="24"/>
        </w:rPr>
        <w:t>They are</w:t>
      </w:r>
      <w:r w:rsidR="00A32C99">
        <w:rPr>
          <w:rFonts w:eastAsiaTheme="minorEastAsia"/>
          <w:color w:val="002060"/>
          <w:sz w:val="24"/>
          <w:szCs w:val="24"/>
        </w:rPr>
        <w:t xml:space="preserve"> contactable on: 01827 214666 or via e-mail</w:t>
      </w:r>
      <w:r>
        <w:rPr>
          <w:rFonts w:eastAsiaTheme="minorEastAsia"/>
          <w:color w:val="002060"/>
          <w:sz w:val="24"/>
          <w:szCs w:val="24"/>
        </w:rPr>
        <w:t xml:space="preserve"> </w:t>
      </w:r>
      <w:r w:rsidR="008E1B5F" w:rsidRPr="008E1B5F">
        <w:rPr>
          <w:rFonts w:eastAsiaTheme="minorEastAsia"/>
          <w:color w:val="0070C0"/>
          <w:sz w:val="24"/>
          <w:szCs w:val="24"/>
          <w:u w:val="single"/>
        </w:rPr>
        <w:t>s.</w:t>
      </w:r>
      <w:hyperlink r:id="rId18" w:history="1">
        <w:r w:rsidRPr="008E1B5F">
          <w:rPr>
            <w:rStyle w:val="Hyperlink"/>
            <w:rFonts w:eastAsiaTheme="minorEastAsia"/>
            <w:color w:val="0070C0"/>
            <w:sz w:val="24"/>
            <w:szCs w:val="24"/>
          </w:rPr>
          <w:t>office@perryhallmat.co.uk</w:t>
        </w:r>
      </w:hyperlink>
    </w:p>
    <w:p w14:paraId="78C438DA" w14:textId="77777777" w:rsidR="004D0E89" w:rsidRDefault="004D0E89" w:rsidP="004D0E89">
      <w:pPr>
        <w:rPr>
          <w:rFonts w:eastAsiaTheme="minorEastAsia"/>
          <w:color w:val="002060"/>
          <w:sz w:val="24"/>
          <w:szCs w:val="24"/>
        </w:rPr>
      </w:pPr>
    </w:p>
    <w:p w14:paraId="1AC6068C" w14:textId="77777777" w:rsidR="00495D0F" w:rsidRPr="00240B9F" w:rsidRDefault="004D0E89" w:rsidP="004D0E89">
      <w:pPr>
        <w:jc w:val="center"/>
        <w:rPr>
          <w:rFonts w:eastAsiaTheme="minorEastAsia"/>
          <w:b/>
          <w:bCs/>
          <w:color w:val="002060"/>
          <w:sz w:val="24"/>
          <w:szCs w:val="24"/>
        </w:rPr>
      </w:pPr>
      <w:r>
        <w:rPr>
          <w:rFonts w:eastAsiaTheme="minorEastAsia"/>
          <w:b/>
          <w:bCs/>
          <w:color w:val="002060"/>
          <w:sz w:val="24"/>
          <w:szCs w:val="24"/>
        </w:rPr>
        <w:t>Bird’s Bush</w:t>
      </w:r>
      <w:r w:rsidR="00495D0F" w:rsidRPr="7D006515">
        <w:rPr>
          <w:rFonts w:eastAsiaTheme="minorEastAsia"/>
          <w:b/>
          <w:bCs/>
          <w:color w:val="002060"/>
          <w:sz w:val="24"/>
          <w:szCs w:val="24"/>
        </w:rPr>
        <w:t xml:space="preserve"> Primary School pay due regard to all relevant</w:t>
      </w:r>
    </w:p>
    <w:p w14:paraId="39F5EC5F" w14:textId="77777777" w:rsidR="00495D0F" w:rsidRPr="00240B9F" w:rsidRDefault="00495D0F" w:rsidP="7D006515">
      <w:pPr>
        <w:jc w:val="center"/>
        <w:rPr>
          <w:rFonts w:eastAsiaTheme="minorEastAsia"/>
          <w:b/>
          <w:bCs/>
          <w:color w:val="002060"/>
          <w:sz w:val="24"/>
          <w:szCs w:val="24"/>
        </w:rPr>
      </w:pPr>
      <w:r w:rsidRPr="7D006515">
        <w:rPr>
          <w:rFonts w:eastAsiaTheme="minorEastAsia"/>
          <w:b/>
          <w:bCs/>
          <w:color w:val="002060"/>
          <w:sz w:val="24"/>
          <w:szCs w:val="24"/>
        </w:rPr>
        <w:t xml:space="preserve">Legislation and guidance </w:t>
      </w:r>
      <w:r w:rsidR="00A54DBF" w:rsidRPr="7D006515">
        <w:rPr>
          <w:rFonts w:eastAsiaTheme="minorEastAsia"/>
          <w:b/>
          <w:bCs/>
          <w:color w:val="002060"/>
          <w:sz w:val="24"/>
          <w:szCs w:val="24"/>
        </w:rPr>
        <w:t>including</w:t>
      </w:r>
      <w:r w:rsidRPr="7D006515">
        <w:rPr>
          <w:rFonts w:eastAsiaTheme="minorEastAsia"/>
          <w:b/>
          <w:bCs/>
          <w:color w:val="002060"/>
          <w:sz w:val="24"/>
          <w:szCs w:val="24"/>
        </w:rPr>
        <w:t xml:space="preserve"> the SEND Code </w:t>
      </w:r>
      <w:r w:rsidR="00A54DBF" w:rsidRPr="7D006515">
        <w:rPr>
          <w:rFonts w:eastAsiaTheme="minorEastAsia"/>
          <w:b/>
          <w:bCs/>
          <w:color w:val="002060"/>
          <w:sz w:val="24"/>
          <w:szCs w:val="24"/>
        </w:rPr>
        <w:t>of</w:t>
      </w:r>
      <w:r w:rsidRPr="7D006515">
        <w:rPr>
          <w:rFonts w:eastAsiaTheme="minorEastAsia"/>
          <w:b/>
          <w:bCs/>
          <w:color w:val="002060"/>
          <w:sz w:val="24"/>
          <w:szCs w:val="24"/>
        </w:rPr>
        <w:t xml:space="preserve"> Practice (2014), the</w:t>
      </w:r>
    </w:p>
    <w:p w14:paraId="2A79C53D" w14:textId="77777777" w:rsidR="00C30D89" w:rsidRDefault="00495D0F" w:rsidP="004D0E89">
      <w:pPr>
        <w:jc w:val="center"/>
        <w:rPr>
          <w:rFonts w:eastAsiaTheme="minorEastAsia"/>
          <w:b/>
          <w:bCs/>
          <w:color w:val="002060"/>
          <w:sz w:val="24"/>
          <w:szCs w:val="24"/>
        </w:rPr>
      </w:pPr>
      <w:r w:rsidRPr="7D006515">
        <w:rPr>
          <w:rFonts w:eastAsiaTheme="minorEastAsia"/>
          <w:b/>
          <w:bCs/>
          <w:color w:val="002060"/>
          <w:sz w:val="24"/>
          <w:szCs w:val="24"/>
        </w:rPr>
        <w:t>Equality Act (2010) and the Children and Families Act (2014)</w:t>
      </w:r>
    </w:p>
    <w:p w14:paraId="1C908F00" w14:textId="77777777" w:rsidR="007F2DCE" w:rsidRDefault="007F2DCE" w:rsidP="001A4C78">
      <w:pPr>
        <w:rPr>
          <w:rFonts w:ascii="Calibri" w:hAnsi="Calibri" w:cs="Calibri"/>
          <w:color w:val="002060"/>
          <w:sz w:val="23"/>
          <w:szCs w:val="23"/>
          <w:shd w:val="clear" w:color="auto" w:fill="FFFFFF"/>
        </w:rPr>
      </w:pPr>
    </w:p>
    <w:p w14:paraId="70CAC4AB" w14:textId="77777777" w:rsidR="00AB6096" w:rsidRDefault="007F2DCE" w:rsidP="001A4C78">
      <w:pPr>
        <w:rPr>
          <w:rFonts w:eastAsiaTheme="minorEastAsia"/>
          <w:b/>
          <w:bCs/>
          <w:color w:val="002060"/>
          <w:sz w:val="24"/>
          <w:szCs w:val="24"/>
        </w:rPr>
      </w:pPr>
      <w:r>
        <w:rPr>
          <w:rFonts w:ascii="Calibri" w:hAnsi="Calibri" w:cs="Calibri"/>
          <w:color w:val="002060"/>
          <w:sz w:val="23"/>
          <w:szCs w:val="23"/>
          <w:shd w:val="clear" w:color="auto" w:fill="FFFFFF"/>
        </w:rPr>
        <w:t>Parents can raise concerns about SEN provision by contacting their child’s class teacher, SENC</w:t>
      </w:r>
      <w:r w:rsidR="003660F5">
        <w:rPr>
          <w:rFonts w:ascii="Calibri" w:hAnsi="Calibri" w:cs="Calibri"/>
          <w:color w:val="002060"/>
          <w:sz w:val="23"/>
          <w:szCs w:val="23"/>
          <w:shd w:val="clear" w:color="auto" w:fill="FFFFFF"/>
        </w:rPr>
        <w:t>o</w:t>
      </w:r>
      <w:r>
        <w:rPr>
          <w:rFonts w:ascii="Calibri" w:hAnsi="Calibri" w:cs="Calibri"/>
          <w:color w:val="002060"/>
          <w:sz w:val="23"/>
          <w:szCs w:val="23"/>
          <w:shd w:val="clear" w:color="auto" w:fill="FFFFFF"/>
        </w:rPr>
        <w:t>, a member of the leadership team or the Headteacher. If the concern is not resolved informally, parents may lodge a formal complaint. The procedure for lodging a formal complaint is contained within the complaints policy.</w:t>
      </w:r>
    </w:p>
    <w:p w14:paraId="2DE7D3E0" w14:textId="2B432E36" w:rsidR="001A4C78" w:rsidRDefault="00D97733" w:rsidP="001A4C78">
      <w:r>
        <w:rPr>
          <w:noProof/>
        </w:rPr>
        <w:drawing>
          <wp:anchor distT="0" distB="0" distL="114300" distR="114300" simplePos="0" relativeHeight="251721728" behindDoc="0" locked="0" layoutInCell="1" allowOverlap="1" wp14:anchorId="355D4A45" wp14:editId="7B0EDBCB">
            <wp:simplePos x="0" y="0"/>
            <wp:positionH relativeFrom="column">
              <wp:posOffset>-387928</wp:posOffset>
            </wp:positionH>
            <wp:positionV relativeFrom="paragraph">
              <wp:posOffset>192001</wp:posOffset>
            </wp:positionV>
            <wp:extent cx="1074409" cy="999159"/>
            <wp:effectExtent l="0" t="0" r="0" b="0"/>
            <wp:wrapNone/>
            <wp:docPr id="5" name="Picture 5" descr="A picture containing text, metalware, gea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metalware, gear,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74409" cy="99915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3776" behindDoc="0" locked="0" layoutInCell="1" allowOverlap="1" wp14:anchorId="0143E4BA" wp14:editId="28A07F01">
            <wp:simplePos x="0" y="0"/>
            <wp:positionH relativeFrom="column">
              <wp:posOffset>4877377</wp:posOffset>
            </wp:positionH>
            <wp:positionV relativeFrom="paragraph">
              <wp:posOffset>232930</wp:posOffset>
            </wp:positionV>
            <wp:extent cx="1036320" cy="968375"/>
            <wp:effectExtent l="0" t="0" r="0" b="3175"/>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6320" cy="968375"/>
                    </a:xfrm>
                    <a:prstGeom prst="rect">
                      <a:avLst/>
                    </a:prstGeom>
                  </pic:spPr>
                </pic:pic>
              </a:graphicData>
            </a:graphic>
            <wp14:sizeRelH relativeFrom="page">
              <wp14:pctWidth>0</wp14:pctWidth>
            </wp14:sizeRelH>
            <wp14:sizeRelV relativeFrom="page">
              <wp14:pctHeight>0</wp14:pctHeight>
            </wp14:sizeRelV>
          </wp:anchor>
        </w:drawing>
      </w:r>
      <w:r w:rsidR="001A4C78">
        <w:t xml:space="preserve">                                         </w:t>
      </w:r>
      <w:hyperlink r:id="rId19" w:history="1">
        <w:r w:rsidR="001A4C78" w:rsidRPr="001A4C78">
          <w:rPr>
            <w:color w:val="0000FF"/>
            <w:u w:val="single"/>
          </w:rPr>
          <w:t>Academy Complaints Policy (perryhallmat.co.uk)</w:t>
        </w:r>
      </w:hyperlink>
    </w:p>
    <w:p w14:paraId="31B806AD" w14:textId="71863325" w:rsidR="007F2DCE" w:rsidRDefault="007F2DCE" w:rsidP="001A4C78">
      <w:pPr>
        <w:rPr>
          <w:color w:val="0000FF"/>
          <w:u w:val="single"/>
        </w:rPr>
      </w:pPr>
      <w:r>
        <w:t xml:space="preserve">                                           </w:t>
      </w:r>
      <w:hyperlink r:id="rId20" w:history="1">
        <w:r w:rsidRPr="007F2DCE">
          <w:rPr>
            <w:color w:val="0000FF"/>
            <w:u w:val="single"/>
          </w:rPr>
          <w:t>Trust-Anti-Bullying-Policy (perryhallmat.co.uk)</w:t>
        </w:r>
      </w:hyperlink>
    </w:p>
    <w:p w14:paraId="7BE4ED91" w14:textId="3305EC6F" w:rsidR="00260D62" w:rsidRDefault="00260D62" w:rsidP="001A4C78">
      <w:pPr>
        <w:rPr>
          <w:color w:val="0000FF"/>
          <w:u w:val="single"/>
        </w:rPr>
      </w:pPr>
    </w:p>
    <w:p w14:paraId="187AC1E6" w14:textId="04ABC052" w:rsidR="00260D62" w:rsidRPr="004D0E89" w:rsidRDefault="00260D62" w:rsidP="001A4C78">
      <w:pPr>
        <w:rPr>
          <w:rFonts w:eastAsiaTheme="minorEastAsia"/>
          <w:b/>
          <w:bCs/>
          <w:color w:val="002060"/>
          <w:sz w:val="24"/>
          <w:szCs w:val="24"/>
        </w:rPr>
      </w:pPr>
    </w:p>
    <w:sectPr w:rsidR="00260D62" w:rsidRPr="004D0E89" w:rsidSect="00C30D8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97621" w14:textId="77777777" w:rsidR="00125DEC" w:rsidRDefault="00125DEC" w:rsidP="0016301D">
      <w:pPr>
        <w:spacing w:after="0" w:line="240" w:lineRule="auto"/>
      </w:pPr>
      <w:r>
        <w:separator/>
      </w:r>
    </w:p>
  </w:endnote>
  <w:endnote w:type="continuationSeparator" w:id="0">
    <w:p w14:paraId="4B22F35B" w14:textId="77777777" w:rsidR="00125DEC" w:rsidRDefault="00125DEC" w:rsidP="00163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7B80" w14:textId="77777777" w:rsidR="00125DEC" w:rsidRDefault="00125DEC" w:rsidP="0016301D">
      <w:pPr>
        <w:spacing w:after="0" w:line="240" w:lineRule="auto"/>
      </w:pPr>
      <w:r>
        <w:separator/>
      </w:r>
    </w:p>
  </w:footnote>
  <w:footnote w:type="continuationSeparator" w:id="0">
    <w:p w14:paraId="5BA0B2CA" w14:textId="77777777" w:rsidR="00125DEC" w:rsidRDefault="00125DEC" w:rsidP="00163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3"/>
      <w:numFmt w:val="decimal"/>
      <w:lvlText w:val="%3."/>
      <w:lvlJc w:val="left"/>
    </w:lvl>
    <w:lvl w:ilvl="3" w:tplc="FFFFFFFF">
      <w:start w:val="4"/>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6B68079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E"/>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F"/>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0"/>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1"/>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2"/>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4"/>
    <w:multiLevelType w:val="hybridMultilevel"/>
    <w:tmpl w:val="721DA316"/>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5"/>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7"/>
    <w:multiLevelType w:val="hybridMultilevel"/>
    <w:tmpl w:val="6763845E"/>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8"/>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9ED04EF"/>
    <w:multiLevelType w:val="hybridMultilevel"/>
    <w:tmpl w:val="01FED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5E4503"/>
    <w:multiLevelType w:val="hybridMultilevel"/>
    <w:tmpl w:val="700AA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6CC45FA"/>
    <w:multiLevelType w:val="hybridMultilevel"/>
    <w:tmpl w:val="7668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A95A30"/>
    <w:multiLevelType w:val="hybridMultilevel"/>
    <w:tmpl w:val="7D12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7856B1"/>
    <w:multiLevelType w:val="hybridMultilevel"/>
    <w:tmpl w:val="0DEC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C969FA"/>
    <w:multiLevelType w:val="hybridMultilevel"/>
    <w:tmpl w:val="E2EC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6C4933"/>
    <w:multiLevelType w:val="hybridMultilevel"/>
    <w:tmpl w:val="F04E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CF3C1A"/>
    <w:multiLevelType w:val="hybridMultilevel"/>
    <w:tmpl w:val="1096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9760FC"/>
    <w:multiLevelType w:val="hybridMultilevel"/>
    <w:tmpl w:val="E0D2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9E16B5"/>
    <w:multiLevelType w:val="hybridMultilevel"/>
    <w:tmpl w:val="96907CB0"/>
    <w:lvl w:ilvl="0" w:tplc="370C1C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511E1"/>
    <w:multiLevelType w:val="hybridMultilevel"/>
    <w:tmpl w:val="58CA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821F0B"/>
    <w:multiLevelType w:val="hybridMultilevel"/>
    <w:tmpl w:val="5C3A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634CE"/>
    <w:multiLevelType w:val="hybridMultilevel"/>
    <w:tmpl w:val="3DA0A8C2"/>
    <w:lvl w:ilvl="0" w:tplc="370C1C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53D00"/>
    <w:multiLevelType w:val="hybridMultilevel"/>
    <w:tmpl w:val="BDE48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719352">
    <w:abstractNumId w:val="23"/>
  </w:num>
  <w:num w:numId="2" w16cid:durableId="261037136">
    <w:abstractNumId w:val="18"/>
  </w:num>
  <w:num w:numId="3" w16cid:durableId="1450709432">
    <w:abstractNumId w:val="27"/>
  </w:num>
  <w:num w:numId="4" w16cid:durableId="1067462087">
    <w:abstractNumId w:val="17"/>
  </w:num>
  <w:num w:numId="5" w16cid:durableId="1493639145">
    <w:abstractNumId w:val="19"/>
  </w:num>
  <w:num w:numId="6" w16cid:durableId="1786919791">
    <w:abstractNumId w:val="26"/>
  </w:num>
  <w:num w:numId="7" w16cid:durableId="1897663232">
    <w:abstractNumId w:val="24"/>
  </w:num>
  <w:num w:numId="8" w16cid:durableId="1116873623">
    <w:abstractNumId w:val="16"/>
  </w:num>
  <w:num w:numId="9" w16cid:durableId="1817062716">
    <w:abstractNumId w:val="15"/>
  </w:num>
  <w:num w:numId="10" w16cid:durableId="1463696934">
    <w:abstractNumId w:val="22"/>
  </w:num>
  <w:num w:numId="11" w16cid:durableId="491411267">
    <w:abstractNumId w:val="0"/>
  </w:num>
  <w:num w:numId="12" w16cid:durableId="2134253530">
    <w:abstractNumId w:val="1"/>
  </w:num>
  <w:num w:numId="13" w16cid:durableId="111092101">
    <w:abstractNumId w:val="2"/>
  </w:num>
  <w:num w:numId="14" w16cid:durableId="1978759254">
    <w:abstractNumId w:val="3"/>
  </w:num>
  <w:num w:numId="15" w16cid:durableId="1207990355">
    <w:abstractNumId w:val="4"/>
  </w:num>
  <w:num w:numId="16" w16cid:durableId="2147383037">
    <w:abstractNumId w:val="6"/>
  </w:num>
  <w:num w:numId="17" w16cid:durableId="1039402478">
    <w:abstractNumId w:val="7"/>
  </w:num>
  <w:num w:numId="18" w16cid:durableId="708798913">
    <w:abstractNumId w:val="8"/>
  </w:num>
  <w:num w:numId="19" w16cid:durableId="199903671">
    <w:abstractNumId w:val="9"/>
  </w:num>
  <w:num w:numId="20" w16cid:durableId="1100754569">
    <w:abstractNumId w:val="10"/>
  </w:num>
  <w:num w:numId="21" w16cid:durableId="816537559">
    <w:abstractNumId w:val="14"/>
  </w:num>
  <w:num w:numId="22" w16cid:durableId="859271258">
    <w:abstractNumId w:val="11"/>
  </w:num>
  <w:num w:numId="23" w16cid:durableId="1475021509">
    <w:abstractNumId w:val="12"/>
  </w:num>
  <w:num w:numId="24" w16cid:durableId="1191527186">
    <w:abstractNumId w:val="13"/>
  </w:num>
  <w:num w:numId="25" w16cid:durableId="697849519">
    <w:abstractNumId w:val="28"/>
  </w:num>
  <w:num w:numId="26" w16cid:durableId="1340154994">
    <w:abstractNumId w:val="25"/>
  </w:num>
  <w:num w:numId="27" w16cid:durableId="206649599">
    <w:abstractNumId w:val="5"/>
  </w:num>
  <w:num w:numId="28" w16cid:durableId="725570883">
    <w:abstractNumId w:val="21"/>
  </w:num>
  <w:num w:numId="29" w16cid:durableId="15772066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D89"/>
    <w:rsid w:val="000108D5"/>
    <w:rsid w:val="00015393"/>
    <w:rsid w:val="00016B53"/>
    <w:rsid w:val="00074CA0"/>
    <w:rsid w:val="000958A8"/>
    <w:rsid w:val="000B580D"/>
    <w:rsid w:val="000D54F2"/>
    <w:rsid w:val="001065AF"/>
    <w:rsid w:val="00110FEA"/>
    <w:rsid w:val="00125DEC"/>
    <w:rsid w:val="00132F8E"/>
    <w:rsid w:val="00145341"/>
    <w:rsid w:val="0016301D"/>
    <w:rsid w:val="00174453"/>
    <w:rsid w:val="00177916"/>
    <w:rsid w:val="001A4C78"/>
    <w:rsid w:val="001B1989"/>
    <w:rsid w:val="001E45CA"/>
    <w:rsid w:val="001E6D9F"/>
    <w:rsid w:val="00231EE2"/>
    <w:rsid w:val="00236A41"/>
    <w:rsid w:val="00240B9F"/>
    <w:rsid w:val="00257B35"/>
    <w:rsid w:val="00260D62"/>
    <w:rsid w:val="00265A97"/>
    <w:rsid w:val="002853D8"/>
    <w:rsid w:val="0028750C"/>
    <w:rsid w:val="002A52D2"/>
    <w:rsid w:val="002D1C49"/>
    <w:rsid w:val="003660F5"/>
    <w:rsid w:val="00366285"/>
    <w:rsid w:val="00385853"/>
    <w:rsid w:val="003DF394"/>
    <w:rsid w:val="003F5668"/>
    <w:rsid w:val="00410CB2"/>
    <w:rsid w:val="0047196A"/>
    <w:rsid w:val="00474949"/>
    <w:rsid w:val="00474FB2"/>
    <w:rsid w:val="004756C2"/>
    <w:rsid w:val="00475C5B"/>
    <w:rsid w:val="00477C81"/>
    <w:rsid w:val="00495D0F"/>
    <w:rsid w:val="004B64A2"/>
    <w:rsid w:val="004D0E89"/>
    <w:rsid w:val="004E2C10"/>
    <w:rsid w:val="00511E54"/>
    <w:rsid w:val="005340B5"/>
    <w:rsid w:val="0056397D"/>
    <w:rsid w:val="00570904"/>
    <w:rsid w:val="00584239"/>
    <w:rsid w:val="005938FE"/>
    <w:rsid w:val="00597DA7"/>
    <w:rsid w:val="00600AB6"/>
    <w:rsid w:val="00604E2B"/>
    <w:rsid w:val="0062170F"/>
    <w:rsid w:val="00626C1C"/>
    <w:rsid w:val="00641D09"/>
    <w:rsid w:val="00674408"/>
    <w:rsid w:val="00680448"/>
    <w:rsid w:val="0068197A"/>
    <w:rsid w:val="006A0734"/>
    <w:rsid w:val="006A2AC6"/>
    <w:rsid w:val="006B5063"/>
    <w:rsid w:val="006E38FC"/>
    <w:rsid w:val="006E6FA9"/>
    <w:rsid w:val="00715860"/>
    <w:rsid w:val="007168BD"/>
    <w:rsid w:val="007238BF"/>
    <w:rsid w:val="00726CBD"/>
    <w:rsid w:val="00740508"/>
    <w:rsid w:val="00762F2E"/>
    <w:rsid w:val="007A1365"/>
    <w:rsid w:val="007B3051"/>
    <w:rsid w:val="007B3C98"/>
    <w:rsid w:val="007B5F6A"/>
    <w:rsid w:val="007C560E"/>
    <w:rsid w:val="007F2DCE"/>
    <w:rsid w:val="0080315C"/>
    <w:rsid w:val="00834D70"/>
    <w:rsid w:val="00837324"/>
    <w:rsid w:val="008415E4"/>
    <w:rsid w:val="008650C7"/>
    <w:rsid w:val="0086770A"/>
    <w:rsid w:val="008A5317"/>
    <w:rsid w:val="008A664C"/>
    <w:rsid w:val="008D7114"/>
    <w:rsid w:val="008E1B5F"/>
    <w:rsid w:val="008E69F5"/>
    <w:rsid w:val="00906006"/>
    <w:rsid w:val="00925A1B"/>
    <w:rsid w:val="00965CC8"/>
    <w:rsid w:val="00971654"/>
    <w:rsid w:val="009903A7"/>
    <w:rsid w:val="00995E43"/>
    <w:rsid w:val="009B7592"/>
    <w:rsid w:val="00A0388C"/>
    <w:rsid w:val="00A32C99"/>
    <w:rsid w:val="00A459F2"/>
    <w:rsid w:val="00A54DBF"/>
    <w:rsid w:val="00A726D7"/>
    <w:rsid w:val="00A743D9"/>
    <w:rsid w:val="00A81D53"/>
    <w:rsid w:val="00A87B6F"/>
    <w:rsid w:val="00A9148E"/>
    <w:rsid w:val="00AB6096"/>
    <w:rsid w:val="00AF5337"/>
    <w:rsid w:val="00AF56F8"/>
    <w:rsid w:val="00B5107D"/>
    <w:rsid w:val="00B6410C"/>
    <w:rsid w:val="00BA1FF5"/>
    <w:rsid w:val="00BA4E5E"/>
    <w:rsid w:val="00BC474B"/>
    <w:rsid w:val="00BC6755"/>
    <w:rsid w:val="00BF01EF"/>
    <w:rsid w:val="00C30D89"/>
    <w:rsid w:val="00CD360B"/>
    <w:rsid w:val="00CD5DE7"/>
    <w:rsid w:val="00D625F6"/>
    <w:rsid w:val="00D85A19"/>
    <w:rsid w:val="00D87EFC"/>
    <w:rsid w:val="00D92929"/>
    <w:rsid w:val="00D97733"/>
    <w:rsid w:val="00DD39D0"/>
    <w:rsid w:val="00DD758D"/>
    <w:rsid w:val="00DE7554"/>
    <w:rsid w:val="00E15ACA"/>
    <w:rsid w:val="00E658DE"/>
    <w:rsid w:val="00EA52E7"/>
    <w:rsid w:val="00EB2733"/>
    <w:rsid w:val="00EB4402"/>
    <w:rsid w:val="00ED26D1"/>
    <w:rsid w:val="00EF1A0F"/>
    <w:rsid w:val="00F33300"/>
    <w:rsid w:val="00F70AB8"/>
    <w:rsid w:val="00F94172"/>
    <w:rsid w:val="0145F066"/>
    <w:rsid w:val="015F6A3C"/>
    <w:rsid w:val="01689F60"/>
    <w:rsid w:val="01C8A890"/>
    <w:rsid w:val="0275EC64"/>
    <w:rsid w:val="02E9F64E"/>
    <w:rsid w:val="02F8585D"/>
    <w:rsid w:val="035C4F66"/>
    <w:rsid w:val="03E692CE"/>
    <w:rsid w:val="04B58916"/>
    <w:rsid w:val="05739248"/>
    <w:rsid w:val="05C2D6AF"/>
    <w:rsid w:val="061D281A"/>
    <w:rsid w:val="06469330"/>
    <w:rsid w:val="06AAD113"/>
    <w:rsid w:val="07347B0D"/>
    <w:rsid w:val="076A25EB"/>
    <w:rsid w:val="07C75C73"/>
    <w:rsid w:val="07E28736"/>
    <w:rsid w:val="0823582E"/>
    <w:rsid w:val="0951FDEB"/>
    <w:rsid w:val="0A3348E1"/>
    <w:rsid w:val="0A60AFC7"/>
    <w:rsid w:val="0AA739AD"/>
    <w:rsid w:val="0B55283A"/>
    <w:rsid w:val="0BDDCDD9"/>
    <w:rsid w:val="0BEEC5EE"/>
    <w:rsid w:val="0CAEB99B"/>
    <w:rsid w:val="0CC8B7F9"/>
    <w:rsid w:val="0D50CF03"/>
    <w:rsid w:val="0DC8493E"/>
    <w:rsid w:val="0DE7A31A"/>
    <w:rsid w:val="0F084A6C"/>
    <w:rsid w:val="1010D0C2"/>
    <w:rsid w:val="10A01F8F"/>
    <w:rsid w:val="10C31BA2"/>
    <w:rsid w:val="127A58FF"/>
    <w:rsid w:val="12E51AA4"/>
    <w:rsid w:val="12F94CB7"/>
    <w:rsid w:val="14ADEF99"/>
    <w:rsid w:val="14C9B4A2"/>
    <w:rsid w:val="15615DD9"/>
    <w:rsid w:val="15F3C00A"/>
    <w:rsid w:val="160B914F"/>
    <w:rsid w:val="1728DC4C"/>
    <w:rsid w:val="175CEB1E"/>
    <w:rsid w:val="1AC5ED0D"/>
    <w:rsid w:val="1B6D904A"/>
    <w:rsid w:val="1BFF7C69"/>
    <w:rsid w:val="1C2B92DA"/>
    <w:rsid w:val="1CA539A7"/>
    <w:rsid w:val="1CA97F1E"/>
    <w:rsid w:val="1D45BC7B"/>
    <w:rsid w:val="1DA4D4DA"/>
    <w:rsid w:val="1ECB0032"/>
    <w:rsid w:val="1F04191B"/>
    <w:rsid w:val="1F07CBC8"/>
    <w:rsid w:val="1F4AA07B"/>
    <w:rsid w:val="1FBC70CC"/>
    <w:rsid w:val="222B50B4"/>
    <w:rsid w:val="2232C9E0"/>
    <w:rsid w:val="225E07E7"/>
    <w:rsid w:val="22ED5472"/>
    <w:rsid w:val="232E3F30"/>
    <w:rsid w:val="239B8DA1"/>
    <w:rsid w:val="23CE9A41"/>
    <w:rsid w:val="240C673D"/>
    <w:rsid w:val="24D787FE"/>
    <w:rsid w:val="2510F8DF"/>
    <w:rsid w:val="2524E76B"/>
    <w:rsid w:val="25F7D163"/>
    <w:rsid w:val="2695ED11"/>
    <w:rsid w:val="27939D86"/>
    <w:rsid w:val="291E5D28"/>
    <w:rsid w:val="297B3693"/>
    <w:rsid w:val="2A07F2BF"/>
    <w:rsid w:val="2ABD6884"/>
    <w:rsid w:val="2B3FDF91"/>
    <w:rsid w:val="2BEC3069"/>
    <w:rsid w:val="2C6EECA8"/>
    <w:rsid w:val="2CB26166"/>
    <w:rsid w:val="2D9CF7CB"/>
    <w:rsid w:val="2E12B57A"/>
    <w:rsid w:val="2E710CF1"/>
    <w:rsid w:val="2EB9325D"/>
    <w:rsid w:val="2EF7B4C3"/>
    <w:rsid w:val="2F401049"/>
    <w:rsid w:val="2F4D65EF"/>
    <w:rsid w:val="2F5D7381"/>
    <w:rsid w:val="2FDBE996"/>
    <w:rsid w:val="30723316"/>
    <w:rsid w:val="3153C54B"/>
    <w:rsid w:val="3191CB46"/>
    <w:rsid w:val="31E5F9C6"/>
    <w:rsid w:val="322749FB"/>
    <w:rsid w:val="32EB6F3B"/>
    <w:rsid w:val="347BB33D"/>
    <w:rsid w:val="34F241AD"/>
    <w:rsid w:val="3606ED32"/>
    <w:rsid w:val="36917959"/>
    <w:rsid w:val="3697C79D"/>
    <w:rsid w:val="36A91A0F"/>
    <w:rsid w:val="3788C76F"/>
    <w:rsid w:val="37C8168B"/>
    <w:rsid w:val="37CBD7EB"/>
    <w:rsid w:val="3810753B"/>
    <w:rsid w:val="38BB9362"/>
    <w:rsid w:val="38F33BB6"/>
    <w:rsid w:val="392427E6"/>
    <w:rsid w:val="39F2084B"/>
    <w:rsid w:val="3A437FA2"/>
    <w:rsid w:val="3D32EA68"/>
    <w:rsid w:val="3D712D49"/>
    <w:rsid w:val="3E409FE0"/>
    <w:rsid w:val="3E59FC15"/>
    <w:rsid w:val="3FC1037F"/>
    <w:rsid w:val="40EDB02E"/>
    <w:rsid w:val="4166A584"/>
    <w:rsid w:val="41E1E58F"/>
    <w:rsid w:val="41F108DC"/>
    <w:rsid w:val="4395A97E"/>
    <w:rsid w:val="44805BE6"/>
    <w:rsid w:val="44C42AE0"/>
    <w:rsid w:val="4528A99E"/>
    <w:rsid w:val="4642B6AB"/>
    <w:rsid w:val="464FF9A4"/>
    <w:rsid w:val="475089B4"/>
    <w:rsid w:val="4755FD9E"/>
    <w:rsid w:val="475F51DB"/>
    <w:rsid w:val="4769FD0F"/>
    <w:rsid w:val="47DC89D2"/>
    <w:rsid w:val="480E28B6"/>
    <w:rsid w:val="48740A0E"/>
    <w:rsid w:val="48B411E6"/>
    <w:rsid w:val="490594F8"/>
    <w:rsid w:val="49817A1F"/>
    <w:rsid w:val="4AAD9999"/>
    <w:rsid w:val="4B8EABA6"/>
    <w:rsid w:val="4BAA7C24"/>
    <w:rsid w:val="4BD307DD"/>
    <w:rsid w:val="4C0FCFC0"/>
    <w:rsid w:val="4DB6AB8A"/>
    <w:rsid w:val="4DD34E85"/>
    <w:rsid w:val="4DDCA2E7"/>
    <w:rsid w:val="4F23F199"/>
    <w:rsid w:val="4F7D786C"/>
    <w:rsid w:val="4FA17B36"/>
    <w:rsid w:val="5034AB44"/>
    <w:rsid w:val="504C54C8"/>
    <w:rsid w:val="51E48B9A"/>
    <w:rsid w:val="527532F6"/>
    <w:rsid w:val="529DFF3D"/>
    <w:rsid w:val="52A333B1"/>
    <w:rsid w:val="52ED9686"/>
    <w:rsid w:val="52F2C800"/>
    <w:rsid w:val="53930C18"/>
    <w:rsid w:val="53A899A0"/>
    <w:rsid w:val="5423A72C"/>
    <w:rsid w:val="54BC523B"/>
    <w:rsid w:val="559AED40"/>
    <w:rsid w:val="5601D04F"/>
    <w:rsid w:val="56B6954A"/>
    <w:rsid w:val="57B66266"/>
    <w:rsid w:val="57C17CA3"/>
    <w:rsid w:val="57F811F6"/>
    <w:rsid w:val="581D62D5"/>
    <w:rsid w:val="5A5B366F"/>
    <w:rsid w:val="5BD6222E"/>
    <w:rsid w:val="5C88A982"/>
    <w:rsid w:val="5D236097"/>
    <w:rsid w:val="5D898886"/>
    <w:rsid w:val="5DA0CC1C"/>
    <w:rsid w:val="5DC298CC"/>
    <w:rsid w:val="5E337AF3"/>
    <w:rsid w:val="5EBF3558"/>
    <w:rsid w:val="5EC50FA3"/>
    <w:rsid w:val="5EEBE679"/>
    <w:rsid w:val="5FB484C8"/>
    <w:rsid w:val="6031036B"/>
    <w:rsid w:val="6050C93F"/>
    <w:rsid w:val="6097EF44"/>
    <w:rsid w:val="62DE9506"/>
    <w:rsid w:val="6422BBFA"/>
    <w:rsid w:val="64353651"/>
    <w:rsid w:val="64569ECD"/>
    <w:rsid w:val="6496B51C"/>
    <w:rsid w:val="657BC88E"/>
    <w:rsid w:val="65D44DB0"/>
    <w:rsid w:val="65DDF73B"/>
    <w:rsid w:val="65FC0D32"/>
    <w:rsid w:val="67CE55DE"/>
    <w:rsid w:val="6A474525"/>
    <w:rsid w:val="6CFB10FD"/>
    <w:rsid w:val="6DDB333A"/>
    <w:rsid w:val="6E4EC481"/>
    <w:rsid w:val="6EA90A26"/>
    <w:rsid w:val="712711E7"/>
    <w:rsid w:val="71A47988"/>
    <w:rsid w:val="71BEBDB1"/>
    <w:rsid w:val="7226194D"/>
    <w:rsid w:val="7252F36D"/>
    <w:rsid w:val="72A0DA39"/>
    <w:rsid w:val="72A9A6C6"/>
    <w:rsid w:val="72FC1A9B"/>
    <w:rsid w:val="74BD3401"/>
    <w:rsid w:val="76497932"/>
    <w:rsid w:val="765A961A"/>
    <w:rsid w:val="76A1E006"/>
    <w:rsid w:val="76F0480D"/>
    <w:rsid w:val="77E54A81"/>
    <w:rsid w:val="780E5B79"/>
    <w:rsid w:val="79BDB6B6"/>
    <w:rsid w:val="79C79ED8"/>
    <w:rsid w:val="79DF3260"/>
    <w:rsid w:val="79F0D4DA"/>
    <w:rsid w:val="7A4D4DE3"/>
    <w:rsid w:val="7A94A74D"/>
    <w:rsid w:val="7A98D712"/>
    <w:rsid w:val="7B7458BE"/>
    <w:rsid w:val="7B7F6F0A"/>
    <w:rsid w:val="7B82EF38"/>
    <w:rsid w:val="7B857001"/>
    <w:rsid w:val="7C22F94E"/>
    <w:rsid w:val="7CD69539"/>
    <w:rsid w:val="7D006515"/>
    <w:rsid w:val="7D07B3AA"/>
    <w:rsid w:val="7D444BFF"/>
    <w:rsid w:val="7D92ADD6"/>
    <w:rsid w:val="7D945556"/>
    <w:rsid w:val="7E3DE653"/>
    <w:rsid w:val="7EDB3C60"/>
    <w:rsid w:val="7F0F799F"/>
    <w:rsid w:val="7F3598C7"/>
    <w:rsid w:val="7F6A4344"/>
    <w:rsid w:val="7FA435B5"/>
    <w:rsid w:val="7FEAA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D227"/>
  <w15:chartTrackingRefBased/>
  <w15:docId w15:val="{8730BD03-5E6D-49AE-922C-E3C4F22F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E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1E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733"/>
    <w:pPr>
      <w:ind w:left="720"/>
      <w:contextualSpacing/>
    </w:pPr>
  </w:style>
  <w:style w:type="table" w:styleId="TableGrid">
    <w:name w:val="Table Grid"/>
    <w:basedOn w:val="TableNormal"/>
    <w:uiPriority w:val="59"/>
    <w:rsid w:val="009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15E4"/>
    <w:pPr>
      <w:autoSpaceDE w:val="0"/>
      <w:autoSpaceDN w:val="0"/>
      <w:adjustRightInd w:val="0"/>
      <w:spacing w:after="0" w:line="240" w:lineRule="auto"/>
    </w:pPr>
    <w:rPr>
      <w:rFonts w:ascii="SassoonPrimaryInfant" w:hAnsi="SassoonPrimaryInfant" w:cs="SassoonPrimaryInfant"/>
      <w:color w:val="000000"/>
      <w:sz w:val="24"/>
      <w:szCs w:val="24"/>
    </w:rPr>
  </w:style>
  <w:style w:type="paragraph" w:styleId="NormalWeb">
    <w:name w:val="Normal (Web)"/>
    <w:basedOn w:val="Normal"/>
    <w:uiPriority w:val="99"/>
    <w:semiHidden/>
    <w:unhideWhenUsed/>
    <w:rsid w:val="005639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D0E89"/>
    <w:rPr>
      <w:color w:val="0563C1" w:themeColor="hyperlink"/>
      <w:u w:val="single"/>
    </w:rPr>
  </w:style>
  <w:style w:type="paragraph" w:styleId="Header">
    <w:name w:val="header"/>
    <w:basedOn w:val="Normal"/>
    <w:link w:val="HeaderChar"/>
    <w:uiPriority w:val="99"/>
    <w:unhideWhenUsed/>
    <w:rsid w:val="00163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01D"/>
  </w:style>
  <w:style w:type="paragraph" w:styleId="Footer">
    <w:name w:val="footer"/>
    <w:basedOn w:val="Normal"/>
    <w:link w:val="FooterChar"/>
    <w:uiPriority w:val="99"/>
    <w:unhideWhenUsed/>
    <w:rsid w:val="00163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01D"/>
  </w:style>
  <w:style w:type="character" w:customStyle="1" w:styleId="Heading2Char">
    <w:name w:val="Heading 2 Char"/>
    <w:basedOn w:val="DefaultParagraphFont"/>
    <w:link w:val="Heading2"/>
    <w:uiPriority w:val="9"/>
    <w:rsid w:val="00511E5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11E54"/>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7F2DCE"/>
    <w:rPr>
      <w:color w:val="605E5C"/>
      <w:shd w:val="clear" w:color="auto" w:fill="E1DFDD"/>
    </w:rPr>
  </w:style>
  <w:style w:type="character" w:styleId="FollowedHyperlink">
    <w:name w:val="FollowedHyperlink"/>
    <w:basedOn w:val="DefaultParagraphFont"/>
    <w:uiPriority w:val="99"/>
    <w:semiHidden/>
    <w:unhideWhenUsed/>
    <w:rsid w:val="007F2D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5492">
      <w:bodyDiv w:val="1"/>
      <w:marLeft w:val="0"/>
      <w:marRight w:val="0"/>
      <w:marTop w:val="0"/>
      <w:marBottom w:val="0"/>
      <w:divBdr>
        <w:top w:val="none" w:sz="0" w:space="0" w:color="auto"/>
        <w:left w:val="none" w:sz="0" w:space="0" w:color="auto"/>
        <w:bottom w:val="none" w:sz="0" w:space="0" w:color="auto"/>
        <w:right w:val="none" w:sz="0" w:space="0" w:color="auto"/>
      </w:divBdr>
    </w:div>
    <w:div w:id="7496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office@perryhallmat.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birdsbush.staffs.sch.uk/school-policies/" TargetMode="External"/><Relationship Id="rId20" Type="http://schemas.openxmlformats.org/officeDocument/2006/relationships/hyperlink" Target="https://www.perryhallmat.co.uk/wp-content/uploads/2022/09/Trust-Anti-Bullying-Policy-July-202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staffordshire.gov.uk/education/Access-to-learning/Local-Offer-SEND-Pathway.aspx" TargetMode="External"/><Relationship Id="rId10" Type="http://schemas.openxmlformats.org/officeDocument/2006/relationships/image" Target="media/image1.png"/><Relationship Id="rId19" Type="http://schemas.openxmlformats.org/officeDocument/2006/relationships/hyperlink" Target="https://www.perryhallmat.co.uk/wp-content/uploads/2022/09/Trust-Complaints-Policy-July-20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34b5f7-525c-49cd-a176-f2f082794d9b">
      <UserInfo>
        <DisplayName>Jo Davies</DisplayName>
        <AccountId>317</AccountId>
        <AccountType/>
      </UserInfo>
      <UserInfo>
        <DisplayName>Sharon Barnes</DisplayName>
        <AccountId>85</AccountId>
        <AccountType/>
      </UserInfo>
      <UserInfo>
        <DisplayName>Dawn Hall</DisplayName>
        <AccountId>318</AccountId>
        <AccountType/>
      </UserInfo>
    </SharedWithUsers>
    <lcf76f155ced4ddcb4097134ff3c332f xmlns="46a92759-2dbd-4c8a-b327-c67b843a2a83">
      <Terms xmlns="http://schemas.microsoft.com/office/infopath/2007/PartnerControls"/>
    </lcf76f155ced4ddcb4097134ff3c332f>
    <TaxCatchAll xmlns="1f34b5f7-525c-49cd-a176-f2f082794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7E69C1AB57254EA1762F26492E6181" ma:contentTypeVersion="16" ma:contentTypeDescription="Create a new document." ma:contentTypeScope="" ma:versionID="718375be049292ca16feb54c31fdf3e6">
  <xsd:schema xmlns:xsd="http://www.w3.org/2001/XMLSchema" xmlns:xs="http://www.w3.org/2001/XMLSchema" xmlns:p="http://schemas.microsoft.com/office/2006/metadata/properties" xmlns:ns2="46a92759-2dbd-4c8a-b327-c67b843a2a83" xmlns:ns3="1f34b5f7-525c-49cd-a176-f2f082794d9b" targetNamespace="http://schemas.microsoft.com/office/2006/metadata/properties" ma:root="true" ma:fieldsID="ac13c9c697e1544c00a803fdc2a6eb22" ns2:_="" ns3:_="">
    <xsd:import namespace="46a92759-2dbd-4c8a-b327-c67b843a2a83"/>
    <xsd:import namespace="1f34b5f7-525c-49cd-a176-f2f082794d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2759-2dbd-4c8a-b327-c67b843a2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a5c005-6c08-4730-b1e7-27aa70185b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34b5f7-525c-49cd-a176-f2f082794d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e183de-f603-45b6-8025-43f135ae1f52}" ma:internalName="TaxCatchAll" ma:showField="CatchAllData" ma:web="1f34b5f7-525c-49cd-a176-f2f082794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8118B-ABA7-401C-82DF-769B01A93885}">
  <ds:schemaRefs>
    <ds:schemaRef ds:uri="http://schemas.microsoft.com/office/2006/metadata/properties"/>
    <ds:schemaRef ds:uri="http://schemas.microsoft.com/office/infopath/2007/PartnerControls"/>
    <ds:schemaRef ds:uri="1f34b5f7-525c-49cd-a176-f2f082794d9b"/>
    <ds:schemaRef ds:uri="46a92759-2dbd-4c8a-b327-c67b843a2a83"/>
  </ds:schemaRefs>
</ds:datastoreItem>
</file>

<file path=customXml/itemProps2.xml><?xml version="1.0" encoding="utf-8"?>
<ds:datastoreItem xmlns:ds="http://schemas.openxmlformats.org/officeDocument/2006/customXml" ds:itemID="{A342E3D5-0C43-4BF3-99C6-DECC04A69DFC}">
  <ds:schemaRefs>
    <ds:schemaRef ds:uri="http://schemas.microsoft.com/sharepoint/v3/contenttype/forms"/>
  </ds:schemaRefs>
</ds:datastoreItem>
</file>

<file path=customXml/itemProps3.xml><?xml version="1.0" encoding="utf-8"?>
<ds:datastoreItem xmlns:ds="http://schemas.openxmlformats.org/officeDocument/2006/customXml" ds:itemID="{DD59A57A-E2DF-464A-848E-8EFA8CDB2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92759-2dbd-4c8a-b327-c67b843a2a83"/>
    <ds:schemaRef ds:uri="1f34b5f7-525c-49cd-a176-f2f082794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4016</Words>
  <Characters>22892</Characters>
  <Application>Microsoft Office Word</Application>
  <DocSecurity>0</DocSecurity>
  <Lines>190</Lines>
  <Paragraphs>53</Paragraphs>
  <ScaleCrop>false</ScaleCrop>
  <Company/>
  <LinksUpToDate>false</LinksUpToDate>
  <CharactersWithSpaces>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PRITCHETT</dc:creator>
  <cp:keywords/>
  <dc:description/>
  <cp:lastModifiedBy>Dawn Hall</cp:lastModifiedBy>
  <cp:revision>2</cp:revision>
  <dcterms:created xsi:type="dcterms:W3CDTF">2023-04-19T20:48:00Z</dcterms:created>
  <dcterms:modified xsi:type="dcterms:W3CDTF">2023-04-19T20:48:00Z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0x010100CE7E69C1AB57254EA1762F26492E6181</vt:lpwstr>
  </property>
  <property fmtid="{D5CDD505-2E9C-101B-9397-08002B2CF9AE}" pid="3" name="MediaServiceImageTags">
    <vt:lpwstr/>
  </property>
</Properties>
</file>